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E13" w:rsidRPr="00AF3E13" w:rsidRDefault="00AF3E13" w:rsidP="00AF3E13">
      <w:pPr>
        <w:jc w:val="center"/>
        <w:rPr>
          <w:rFonts w:ascii="Calibri" w:hAnsi="Calibri" w:cs="Arial"/>
          <w:b/>
          <w:sz w:val="28"/>
          <w:szCs w:val="28"/>
        </w:rPr>
      </w:pPr>
      <w:bookmarkStart w:id="0" w:name="_GoBack"/>
      <w:bookmarkEnd w:id="0"/>
      <w:r w:rsidRPr="00AF3E13">
        <w:rPr>
          <w:rFonts w:ascii="Calibri" w:hAnsi="Calibri" w:cs="Arial"/>
          <w:b/>
          <w:sz w:val="28"/>
          <w:szCs w:val="28"/>
        </w:rPr>
        <w:t>Mit ICARUS Grenzen überschreiten | Eindrücke von der Internationalen</w:t>
      </w:r>
    </w:p>
    <w:p w:rsidR="00877E83" w:rsidRPr="00AF3E13" w:rsidRDefault="00C16F81" w:rsidP="00AF3E13">
      <w:pPr>
        <w:jc w:val="center"/>
        <w:rPr>
          <w:rFonts w:ascii="Calibri" w:hAnsi="Calibri" w:cs="Arial"/>
          <w:b/>
          <w:sz w:val="28"/>
          <w:szCs w:val="28"/>
          <w:lang w:val="en-US"/>
        </w:rPr>
      </w:pPr>
      <w:r w:rsidRPr="00AF3E13">
        <w:rPr>
          <w:rFonts w:ascii="Calibri" w:hAnsi="Calibri" w:cs="Arial"/>
          <w:b/>
          <w:sz w:val="28"/>
          <w:szCs w:val="28"/>
          <w:lang w:val="en-US"/>
        </w:rPr>
        <w:t>Konferenz „</w:t>
      </w:r>
      <w:r w:rsidR="00877E83" w:rsidRPr="00AF3E13">
        <w:rPr>
          <w:rFonts w:ascii="Calibri" w:hAnsi="Calibri" w:cs="Arial"/>
          <w:b/>
          <w:sz w:val="28"/>
          <w:szCs w:val="28"/>
          <w:lang w:val="en-US"/>
        </w:rPr>
        <w:t>Archival Cooperation and Community Building in the Digital Age”</w:t>
      </w:r>
      <w:r w:rsidR="00AF3E13" w:rsidRPr="00AF3E13">
        <w:rPr>
          <w:rFonts w:ascii="Calibri" w:hAnsi="Calibri" w:cs="Arial"/>
          <w:b/>
          <w:sz w:val="28"/>
          <w:szCs w:val="28"/>
          <w:lang w:val="en-US"/>
        </w:rPr>
        <w:t xml:space="preserve"> </w:t>
      </w:r>
    </w:p>
    <w:p w:rsidR="00877E83" w:rsidRPr="00AF3E13" w:rsidRDefault="00877E83">
      <w:pPr>
        <w:rPr>
          <w:rFonts w:ascii="Calibri" w:hAnsi="Calibri" w:cs="Arial"/>
          <w:sz w:val="28"/>
          <w:szCs w:val="28"/>
          <w:lang w:val="en-US"/>
        </w:rPr>
      </w:pPr>
    </w:p>
    <w:p w:rsidR="00877E83" w:rsidRPr="00C16F81" w:rsidRDefault="00877E83" w:rsidP="00877E83">
      <w:pPr>
        <w:pBdr>
          <w:top w:val="single" w:sz="4" w:space="1" w:color="auto"/>
          <w:left w:val="single" w:sz="4" w:space="4" w:color="auto"/>
          <w:bottom w:val="single" w:sz="4" w:space="1" w:color="auto"/>
          <w:right w:val="single" w:sz="4" w:space="4" w:color="auto"/>
        </w:pBdr>
        <w:rPr>
          <w:rFonts w:ascii="Calibri" w:hAnsi="Calibri" w:cs="Arial"/>
          <w:szCs w:val="24"/>
        </w:rPr>
      </w:pPr>
      <w:r w:rsidRPr="00C16F81">
        <w:rPr>
          <w:rFonts w:ascii="Calibri" w:hAnsi="Calibri" w:cs="Arial"/>
          <w:b/>
          <w:szCs w:val="24"/>
        </w:rPr>
        <w:t>Datum:</w:t>
      </w:r>
      <w:r w:rsidRPr="00C16F81">
        <w:rPr>
          <w:rFonts w:ascii="Calibri" w:hAnsi="Calibri" w:cs="Arial"/>
          <w:szCs w:val="24"/>
        </w:rPr>
        <w:t xml:space="preserve"> 27–29. April 2015</w:t>
      </w:r>
    </w:p>
    <w:p w:rsidR="00877E83" w:rsidRPr="00C16F81" w:rsidRDefault="00877E83" w:rsidP="00877E83">
      <w:pPr>
        <w:pBdr>
          <w:top w:val="single" w:sz="4" w:space="1" w:color="auto"/>
          <w:left w:val="single" w:sz="4" w:space="4" w:color="auto"/>
          <w:bottom w:val="single" w:sz="4" w:space="1" w:color="auto"/>
          <w:right w:val="single" w:sz="4" w:space="4" w:color="auto"/>
        </w:pBdr>
        <w:rPr>
          <w:rFonts w:ascii="Calibri" w:hAnsi="Calibri" w:cs="Arial"/>
          <w:szCs w:val="24"/>
        </w:rPr>
      </w:pPr>
      <w:r w:rsidRPr="00C16F81">
        <w:rPr>
          <w:rFonts w:ascii="Calibri" w:hAnsi="Calibri" w:cs="Arial"/>
          <w:b/>
          <w:szCs w:val="24"/>
        </w:rPr>
        <w:t>Ort</w:t>
      </w:r>
      <w:r w:rsidRPr="00C16F81">
        <w:rPr>
          <w:rFonts w:ascii="Calibri" w:hAnsi="Calibri" w:cs="Arial"/>
          <w:szCs w:val="24"/>
        </w:rPr>
        <w:t>: Břevnov Kloster (Prag)</w:t>
      </w:r>
    </w:p>
    <w:p w:rsidR="00877E83" w:rsidRPr="00C16F81" w:rsidRDefault="00877E83" w:rsidP="00877E83">
      <w:pPr>
        <w:pBdr>
          <w:top w:val="single" w:sz="4" w:space="1" w:color="auto"/>
          <w:left w:val="single" w:sz="4" w:space="4" w:color="auto"/>
          <w:bottom w:val="single" w:sz="4" w:space="1" w:color="auto"/>
          <w:right w:val="single" w:sz="4" w:space="4" w:color="auto"/>
        </w:pBdr>
        <w:rPr>
          <w:rFonts w:ascii="Calibri" w:hAnsi="Calibri" w:cs="Arial"/>
          <w:szCs w:val="24"/>
        </w:rPr>
      </w:pPr>
      <w:r w:rsidRPr="00C16F81">
        <w:rPr>
          <w:rFonts w:ascii="Calibri" w:hAnsi="Calibri" w:cs="Arial"/>
          <w:b/>
          <w:szCs w:val="24"/>
        </w:rPr>
        <w:t>Veranstalter</w:t>
      </w:r>
      <w:r w:rsidRPr="00C16F81">
        <w:rPr>
          <w:rFonts w:ascii="Calibri" w:hAnsi="Calibri" w:cs="Arial"/>
          <w:szCs w:val="24"/>
        </w:rPr>
        <w:t xml:space="preserve">: ICARUS / Internationales Zentrum für Archivforschung </w:t>
      </w:r>
    </w:p>
    <w:p w:rsidR="00877E83" w:rsidRPr="00C16F81" w:rsidRDefault="00877E83" w:rsidP="00877E83">
      <w:pPr>
        <w:pBdr>
          <w:top w:val="single" w:sz="4" w:space="1" w:color="auto"/>
          <w:left w:val="single" w:sz="4" w:space="4" w:color="auto"/>
          <w:bottom w:val="single" w:sz="4" w:space="1" w:color="auto"/>
          <w:right w:val="single" w:sz="4" w:space="4" w:color="auto"/>
        </w:pBdr>
        <w:rPr>
          <w:rFonts w:ascii="Calibri" w:hAnsi="Calibri" w:cs="Arial"/>
          <w:szCs w:val="24"/>
        </w:rPr>
      </w:pPr>
      <w:r w:rsidRPr="00C16F81">
        <w:rPr>
          <w:rFonts w:ascii="Calibri" w:hAnsi="Calibri" w:cs="Arial"/>
          <w:b/>
          <w:szCs w:val="24"/>
        </w:rPr>
        <w:t>Programm:</w:t>
      </w:r>
      <w:r w:rsidRPr="00C16F81">
        <w:rPr>
          <w:rFonts w:ascii="Calibri" w:hAnsi="Calibri" w:cs="Arial"/>
          <w:szCs w:val="24"/>
        </w:rPr>
        <w:t xml:space="preserve"> icar-us.eu/events </w:t>
      </w:r>
    </w:p>
    <w:p w:rsidR="00877E83" w:rsidRPr="00C16F81" w:rsidRDefault="00877E83" w:rsidP="00877E83">
      <w:pPr>
        <w:pBdr>
          <w:top w:val="single" w:sz="4" w:space="1" w:color="auto"/>
          <w:left w:val="single" w:sz="4" w:space="4" w:color="auto"/>
          <w:bottom w:val="single" w:sz="4" w:space="1" w:color="auto"/>
          <w:right w:val="single" w:sz="4" w:space="4" w:color="auto"/>
        </w:pBdr>
        <w:rPr>
          <w:rFonts w:ascii="Calibri" w:hAnsi="Calibri" w:cs="Arial"/>
          <w:szCs w:val="24"/>
        </w:rPr>
      </w:pPr>
      <w:r w:rsidRPr="00C16F81">
        <w:rPr>
          <w:rFonts w:ascii="Calibri" w:hAnsi="Calibri" w:cs="Arial"/>
          <w:szCs w:val="24"/>
        </w:rPr>
        <w:t xml:space="preserve">http://documents.icar-us.eu/documents/2015/01/programme-icarus-meeting-15.pdf </w:t>
      </w:r>
    </w:p>
    <w:p w:rsidR="00877E83" w:rsidRPr="00771B77" w:rsidRDefault="00877E83" w:rsidP="00877E83">
      <w:pPr>
        <w:pBdr>
          <w:top w:val="single" w:sz="4" w:space="1" w:color="auto"/>
          <w:left w:val="single" w:sz="4" w:space="4" w:color="auto"/>
          <w:bottom w:val="single" w:sz="4" w:space="1" w:color="auto"/>
          <w:right w:val="single" w:sz="4" w:space="4" w:color="auto"/>
        </w:pBdr>
        <w:rPr>
          <w:rFonts w:ascii="Calibri" w:hAnsi="Calibri" w:cs="Arial"/>
          <w:szCs w:val="24"/>
        </w:rPr>
      </w:pPr>
      <w:r w:rsidRPr="00C16F81">
        <w:rPr>
          <w:rFonts w:ascii="Calibri" w:hAnsi="Calibri" w:cs="Arial"/>
          <w:b/>
          <w:szCs w:val="24"/>
        </w:rPr>
        <w:t>Tagungsschwerpunkt:</w:t>
      </w:r>
      <w:r w:rsidRPr="00C16F81">
        <w:rPr>
          <w:rFonts w:ascii="Calibri" w:hAnsi="Calibri" w:cs="Arial"/>
          <w:szCs w:val="24"/>
        </w:rPr>
        <w:t xml:space="preserve"> Die Konferenz widmete sich spezifischen Themenkomplexen aus dem Bereich der internationalen Kooperation von Archiven. Dabei standen die Förderung der Beziehungen von Archiven untereinander sowie die Zusammenarbeit mit ihren jeweiligen NutzerInnengruppen im digitalen Zeitalter im Vordergrund.</w:t>
      </w:r>
    </w:p>
    <w:p w:rsidR="00877E83" w:rsidRPr="00771B77" w:rsidRDefault="00877E83">
      <w:pPr>
        <w:rPr>
          <w:rFonts w:ascii="Calibri" w:hAnsi="Calibri" w:cs="Arial"/>
          <w:szCs w:val="24"/>
        </w:rPr>
      </w:pPr>
    </w:p>
    <w:p w:rsidR="001B2CBD" w:rsidRDefault="003F1104">
      <w:pPr>
        <w:rPr>
          <w:rFonts w:ascii="Calibri" w:hAnsi="Calibri" w:cs="Arial"/>
          <w:szCs w:val="24"/>
        </w:rPr>
      </w:pPr>
      <w:r w:rsidRPr="00771B77">
        <w:rPr>
          <w:rFonts w:ascii="Calibri" w:hAnsi="Calibri" w:cs="Arial"/>
          <w:szCs w:val="24"/>
        </w:rPr>
        <w:t xml:space="preserve">Vom 27. bis zum 29. April trafen sich rund 120 Personen im </w:t>
      </w:r>
      <w:r w:rsidR="00100B09" w:rsidRPr="00771B77">
        <w:rPr>
          <w:rFonts w:ascii="Calibri" w:hAnsi="Calibri" w:cs="Arial"/>
          <w:szCs w:val="24"/>
        </w:rPr>
        <w:t xml:space="preserve">Benediktinerkloster </w:t>
      </w:r>
      <w:r w:rsidR="00100B09" w:rsidRPr="00100B09">
        <w:rPr>
          <w:rFonts w:ascii="Calibri" w:hAnsi="Calibri" w:cs="Arial"/>
          <w:szCs w:val="24"/>
        </w:rPr>
        <w:t xml:space="preserve">Břevnov </w:t>
      </w:r>
      <w:r w:rsidR="00100B09" w:rsidRPr="00771B77">
        <w:rPr>
          <w:rFonts w:ascii="Calibri" w:hAnsi="Calibri" w:cs="Arial"/>
          <w:szCs w:val="24"/>
        </w:rPr>
        <w:t>in Prag</w:t>
      </w:r>
      <w:r w:rsidRPr="00771B77">
        <w:rPr>
          <w:rFonts w:ascii="Calibri" w:hAnsi="Calibri" w:cs="Arial"/>
          <w:szCs w:val="24"/>
        </w:rPr>
        <w:t xml:space="preserve">, um über die Zukunft der Archive auf internationaler Ebene zu diskutieren. </w:t>
      </w:r>
      <w:r w:rsidR="00100B09" w:rsidRPr="00771B77">
        <w:rPr>
          <w:rFonts w:ascii="Calibri" w:hAnsi="Calibri" w:cs="Arial"/>
          <w:szCs w:val="24"/>
        </w:rPr>
        <w:t xml:space="preserve">Die von ICARUS </w:t>
      </w:r>
      <w:r w:rsidRPr="00771B77">
        <w:rPr>
          <w:rFonts w:ascii="Calibri" w:hAnsi="Calibri" w:cs="Arial"/>
          <w:szCs w:val="24"/>
        </w:rPr>
        <w:t>organisierte wissenschaftliche Tagung brachte Fachleute aus der Archivwelt ebenso wie HobbyforscherInnen aus Europa und Übersee (USA) zusammen.</w:t>
      </w:r>
      <w:r w:rsidR="00100B09" w:rsidRPr="00771B77">
        <w:rPr>
          <w:rFonts w:ascii="Calibri" w:hAnsi="Calibri" w:cs="Arial"/>
          <w:szCs w:val="24"/>
        </w:rPr>
        <w:t xml:space="preserve"> Zeitgleich</w:t>
      </w:r>
      <w:r w:rsidRPr="00771B77">
        <w:rPr>
          <w:rFonts w:ascii="Calibri" w:hAnsi="Calibri" w:cs="Arial"/>
          <w:szCs w:val="24"/>
        </w:rPr>
        <w:t xml:space="preserve"> </w:t>
      </w:r>
      <w:r w:rsidR="004C2164" w:rsidRPr="00771B77">
        <w:rPr>
          <w:rFonts w:ascii="Calibri" w:hAnsi="Calibri" w:cs="Arial"/>
          <w:szCs w:val="24"/>
        </w:rPr>
        <w:t xml:space="preserve">fand das Kick-off-Meeting des eben erst gestarteten </w:t>
      </w:r>
      <w:r w:rsidRPr="000620E7">
        <w:rPr>
          <w:rFonts w:ascii="Calibri" w:hAnsi="Calibri" w:cs="Arial"/>
          <w:b/>
          <w:szCs w:val="24"/>
        </w:rPr>
        <w:t>EU-Projekt co:op</w:t>
      </w:r>
      <w:r w:rsidR="00100B09" w:rsidRPr="000620E7">
        <w:rPr>
          <w:rFonts w:ascii="Calibri" w:hAnsi="Calibri" w:cs="Arial"/>
          <w:b/>
          <w:szCs w:val="24"/>
        </w:rPr>
        <w:t xml:space="preserve"> </w:t>
      </w:r>
      <w:r w:rsidR="004C2164" w:rsidRPr="00771B77">
        <w:rPr>
          <w:rFonts w:ascii="Calibri" w:hAnsi="Calibri" w:cs="Arial"/>
          <w:szCs w:val="24"/>
        </w:rPr>
        <w:t>statt (The creative archives‘ and users‘ network,</w:t>
      </w:r>
      <w:r w:rsidR="004C2164" w:rsidRPr="004C2164">
        <w:t xml:space="preserve"> </w:t>
      </w:r>
      <w:hyperlink r:id="rId8" w:history="1">
        <w:r w:rsidR="00A50AF8" w:rsidRPr="00372009">
          <w:rPr>
            <w:rStyle w:val="Hyperlink"/>
            <w:rFonts w:ascii="Calibri" w:hAnsi="Calibri" w:cs="Arial"/>
            <w:szCs w:val="24"/>
          </w:rPr>
          <w:t>http://coop-project.eu/</w:t>
        </w:r>
      </w:hyperlink>
      <w:r w:rsidR="004C2164">
        <w:rPr>
          <w:rFonts w:ascii="Calibri" w:hAnsi="Calibri" w:cs="Arial"/>
          <w:szCs w:val="24"/>
        </w:rPr>
        <w:t>)</w:t>
      </w:r>
      <w:r w:rsidRPr="00771B77">
        <w:rPr>
          <w:rFonts w:ascii="Calibri" w:hAnsi="Calibri" w:cs="Arial"/>
          <w:szCs w:val="24"/>
        </w:rPr>
        <w:t xml:space="preserve">. </w:t>
      </w:r>
    </w:p>
    <w:p w:rsidR="001B2CBD" w:rsidRDefault="001B2CBD">
      <w:pPr>
        <w:rPr>
          <w:rFonts w:ascii="Calibri" w:hAnsi="Calibri" w:cs="Arial"/>
          <w:szCs w:val="24"/>
        </w:rPr>
      </w:pPr>
    </w:p>
    <w:p w:rsidR="00E464E2" w:rsidRPr="00E464E2" w:rsidRDefault="00E464E2">
      <w:pPr>
        <w:rPr>
          <w:rFonts w:ascii="Calibri" w:hAnsi="Calibri" w:cs="Arial"/>
          <w:b/>
          <w:szCs w:val="24"/>
        </w:rPr>
      </w:pPr>
      <w:r w:rsidRPr="00E464E2">
        <w:rPr>
          <w:rFonts w:ascii="Calibri" w:hAnsi="Calibri" w:cs="Arial"/>
          <w:b/>
          <w:szCs w:val="24"/>
        </w:rPr>
        <w:t>HobbyforscherInnen ins Archiv holen</w:t>
      </w:r>
      <w:r w:rsidR="002F58E1">
        <w:rPr>
          <w:rFonts w:ascii="Calibri" w:hAnsi="Calibri" w:cs="Arial"/>
          <w:b/>
          <w:szCs w:val="24"/>
        </w:rPr>
        <w:t>: co:op und ICARUS4all</w:t>
      </w:r>
    </w:p>
    <w:p w:rsidR="00E464E2" w:rsidRDefault="00E464E2">
      <w:pPr>
        <w:rPr>
          <w:rFonts w:ascii="Calibri" w:hAnsi="Calibri" w:cs="Arial"/>
          <w:szCs w:val="24"/>
        </w:rPr>
      </w:pPr>
    </w:p>
    <w:p w:rsidR="002E5C2E" w:rsidRPr="00771B77" w:rsidRDefault="003F1104">
      <w:pPr>
        <w:rPr>
          <w:rFonts w:ascii="Calibri" w:hAnsi="Calibri" w:cs="Arial"/>
          <w:szCs w:val="24"/>
        </w:rPr>
      </w:pPr>
      <w:r w:rsidRPr="00771B77">
        <w:rPr>
          <w:rFonts w:ascii="Calibri" w:hAnsi="Calibri" w:cs="Arial"/>
          <w:szCs w:val="24"/>
        </w:rPr>
        <w:t xml:space="preserve">„Wir waren in den vergangenen vier Jahren vor allem damit befasst, Institutionen zusammenzubringen. Jetzt geht es darum, uns mit unseren </w:t>
      </w:r>
      <w:r w:rsidR="00A50AF8">
        <w:rPr>
          <w:rFonts w:ascii="Calibri" w:hAnsi="Calibri" w:cs="Arial"/>
          <w:szCs w:val="24"/>
        </w:rPr>
        <w:t>NutzerInnen</w:t>
      </w:r>
      <w:r w:rsidRPr="00771B77">
        <w:rPr>
          <w:rFonts w:ascii="Calibri" w:hAnsi="Calibri" w:cs="Arial"/>
          <w:szCs w:val="24"/>
        </w:rPr>
        <w:t xml:space="preserve"> aktiv zu verbinden, sprich, die Community ins Archiv hinein</w:t>
      </w:r>
      <w:r w:rsidR="004C2164" w:rsidRPr="00771B77">
        <w:rPr>
          <w:rFonts w:ascii="Calibri" w:hAnsi="Calibri" w:cs="Arial"/>
          <w:szCs w:val="24"/>
        </w:rPr>
        <w:t xml:space="preserve"> </w:t>
      </w:r>
      <w:r w:rsidRPr="00771B77">
        <w:rPr>
          <w:rFonts w:ascii="Calibri" w:hAnsi="Calibri" w:cs="Arial"/>
          <w:szCs w:val="24"/>
        </w:rPr>
        <w:t>zu</w:t>
      </w:r>
      <w:r w:rsidR="004C2164" w:rsidRPr="00771B77">
        <w:rPr>
          <w:rFonts w:ascii="Calibri" w:hAnsi="Calibri" w:cs="Arial"/>
          <w:szCs w:val="24"/>
        </w:rPr>
        <w:t xml:space="preserve"> </w:t>
      </w:r>
      <w:r w:rsidRPr="00771B77">
        <w:rPr>
          <w:rFonts w:ascii="Calibri" w:hAnsi="Calibri" w:cs="Arial"/>
          <w:szCs w:val="24"/>
        </w:rPr>
        <w:t xml:space="preserve">holen“, </w:t>
      </w:r>
      <w:r w:rsidR="00AA5ADB" w:rsidRPr="00771B77">
        <w:rPr>
          <w:rFonts w:ascii="Calibri" w:hAnsi="Calibri" w:cs="Arial"/>
          <w:szCs w:val="24"/>
        </w:rPr>
        <w:t xml:space="preserve">sagt </w:t>
      </w:r>
      <w:r w:rsidR="00AA5ADB" w:rsidRPr="00E94BA2">
        <w:rPr>
          <w:rFonts w:ascii="Calibri" w:hAnsi="Calibri" w:cs="Arial"/>
          <w:b/>
          <w:szCs w:val="24"/>
        </w:rPr>
        <w:t>ICARUS-Präsident Thomas Aigner</w:t>
      </w:r>
      <w:r w:rsidR="00AA5ADB" w:rsidRPr="00771B77">
        <w:rPr>
          <w:rFonts w:ascii="Calibri" w:hAnsi="Calibri" w:cs="Arial"/>
          <w:szCs w:val="24"/>
        </w:rPr>
        <w:t>. Co:op ist Teil des Creative Europe Programmes und wird von 17 internationalen Projektpartnern über einen Zeitraum von 4 Jahren (bis 30.</w:t>
      </w:r>
      <w:r w:rsidR="00C1351B">
        <w:rPr>
          <w:rFonts w:ascii="Calibri" w:hAnsi="Calibri" w:cs="Arial"/>
          <w:szCs w:val="24"/>
        </w:rPr>
        <w:t xml:space="preserve"> </w:t>
      </w:r>
      <w:r w:rsidR="00AA5ADB" w:rsidRPr="00771B77">
        <w:rPr>
          <w:rFonts w:ascii="Calibri" w:hAnsi="Calibri" w:cs="Arial"/>
          <w:szCs w:val="24"/>
        </w:rPr>
        <w:t>11.</w:t>
      </w:r>
      <w:r w:rsidR="00C1351B">
        <w:rPr>
          <w:rFonts w:ascii="Calibri" w:hAnsi="Calibri" w:cs="Arial"/>
          <w:szCs w:val="24"/>
        </w:rPr>
        <w:t xml:space="preserve"> </w:t>
      </w:r>
      <w:r w:rsidR="00AA5ADB" w:rsidRPr="00771B77">
        <w:rPr>
          <w:rFonts w:ascii="Calibri" w:hAnsi="Calibri" w:cs="Arial"/>
          <w:szCs w:val="24"/>
        </w:rPr>
        <w:t xml:space="preserve">2018) durchgeführt. Die Leitung liegt bei </w:t>
      </w:r>
      <w:r w:rsidR="00AA5ADB" w:rsidRPr="00E94BA2">
        <w:rPr>
          <w:rFonts w:ascii="Calibri" w:hAnsi="Calibri" w:cs="Arial"/>
          <w:b/>
          <w:szCs w:val="24"/>
        </w:rPr>
        <w:t>Francesco Roberg vom Hessischen Staatsarchiv in Marburg</w:t>
      </w:r>
      <w:r w:rsidR="00AA5ADB" w:rsidRPr="00771B77">
        <w:rPr>
          <w:rFonts w:ascii="Calibri" w:hAnsi="Calibri" w:cs="Arial"/>
          <w:szCs w:val="24"/>
        </w:rPr>
        <w:t xml:space="preserve">. </w:t>
      </w:r>
      <w:r w:rsidR="003670E5" w:rsidRPr="00771B77">
        <w:rPr>
          <w:rFonts w:ascii="Calibri" w:hAnsi="Calibri" w:cs="Arial"/>
          <w:szCs w:val="24"/>
        </w:rPr>
        <w:t>„Mit unserem neuen Projekt wollen wir das lokale und europäische Bewusstsein der Bevölkerung stärken sowie die kulturelle Vielfalt fördern“, sagt Roberg, der seit 2010 ebenso Teil des Vorstandes von ICARUS ist.</w:t>
      </w:r>
    </w:p>
    <w:p w:rsidR="003670E5" w:rsidRPr="00771B77" w:rsidRDefault="003670E5">
      <w:pPr>
        <w:rPr>
          <w:rFonts w:ascii="Calibri" w:hAnsi="Calibri" w:cs="Arial"/>
          <w:szCs w:val="24"/>
        </w:rPr>
      </w:pPr>
    </w:p>
    <w:p w:rsidR="00AE1AC5" w:rsidRDefault="00AA5ADB">
      <w:pPr>
        <w:rPr>
          <w:rFonts w:ascii="Calibri" w:hAnsi="Calibri" w:cs="Arial"/>
          <w:szCs w:val="24"/>
        </w:rPr>
      </w:pPr>
      <w:r w:rsidRPr="00771B77">
        <w:rPr>
          <w:rFonts w:ascii="Calibri" w:hAnsi="Calibri" w:cs="Arial"/>
          <w:szCs w:val="24"/>
        </w:rPr>
        <w:t>Um das Zusammenwachsen von Institutionen und ihren</w:t>
      </w:r>
      <w:r w:rsidR="00E775DF">
        <w:rPr>
          <w:rFonts w:ascii="Calibri" w:hAnsi="Calibri" w:cs="Arial"/>
          <w:szCs w:val="24"/>
        </w:rPr>
        <w:t xml:space="preserve"> NutzerInnen</w:t>
      </w:r>
      <w:r w:rsidR="001C3AA0" w:rsidRPr="00771B77">
        <w:rPr>
          <w:rFonts w:ascii="Calibri" w:hAnsi="Calibri" w:cs="Arial"/>
          <w:szCs w:val="24"/>
        </w:rPr>
        <w:t xml:space="preserve"> noch stärker zu fördern,</w:t>
      </w:r>
      <w:r w:rsidRPr="00771B77">
        <w:rPr>
          <w:rFonts w:ascii="Calibri" w:hAnsi="Calibri" w:cs="Arial"/>
          <w:szCs w:val="24"/>
        </w:rPr>
        <w:t xml:space="preserve"> stellt</w:t>
      </w:r>
      <w:r w:rsidR="002D5EBD" w:rsidRPr="00771B77">
        <w:rPr>
          <w:rFonts w:ascii="Calibri" w:hAnsi="Calibri" w:cs="Arial"/>
          <w:szCs w:val="24"/>
        </w:rPr>
        <w:t>e</w:t>
      </w:r>
      <w:r w:rsidRPr="00771B77">
        <w:rPr>
          <w:rFonts w:ascii="Calibri" w:hAnsi="Calibri" w:cs="Arial"/>
          <w:szCs w:val="24"/>
        </w:rPr>
        <w:t xml:space="preserve"> Thomas Aigner auf der Konferenz </w:t>
      </w:r>
      <w:r w:rsidR="001C3AA0" w:rsidRPr="00771B77">
        <w:rPr>
          <w:rFonts w:ascii="Calibri" w:hAnsi="Calibri" w:cs="Arial"/>
          <w:szCs w:val="24"/>
        </w:rPr>
        <w:t xml:space="preserve">ebenso </w:t>
      </w:r>
      <w:r w:rsidRPr="00771B77">
        <w:rPr>
          <w:rFonts w:ascii="Calibri" w:hAnsi="Calibri" w:cs="Arial"/>
          <w:szCs w:val="24"/>
        </w:rPr>
        <w:t xml:space="preserve">den kürzlich gegründeten Verein </w:t>
      </w:r>
      <w:r w:rsidRPr="008D3E99">
        <w:rPr>
          <w:rFonts w:ascii="Calibri" w:hAnsi="Calibri" w:cs="Arial"/>
          <w:b/>
          <w:szCs w:val="24"/>
        </w:rPr>
        <w:t>ICARUS4all</w:t>
      </w:r>
      <w:r w:rsidRPr="00771B77">
        <w:rPr>
          <w:rFonts w:ascii="Calibri" w:hAnsi="Calibri" w:cs="Arial"/>
          <w:szCs w:val="24"/>
        </w:rPr>
        <w:t xml:space="preserve"> </w:t>
      </w:r>
      <w:r w:rsidR="001C3AA0" w:rsidRPr="00771B77">
        <w:rPr>
          <w:rFonts w:ascii="Calibri" w:hAnsi="Calibri" w:cs="Arial"/>
          <w:szCs w:val="24"/>
        </w:rPr>
        <w:t>(</w:t>
      </w:r>
      <w:hyperlink r:id="rId9" w:history="1">
        <w:r w:rsidR="00E775DF" w:rsidRPr="00372009">
          <w:rPr>
            <w:rStyle w:val="Hyperlink"/>
            <w:rFonts w:ascii="Calibri" w:hAnsi="Calibri" w:cs="Arial"/>
            <w:szCs w:val="24"/>
          </w:rPr>
          <w:t>http://icar-us.eu/icarus4all</w:t>
        </w:r>
      </w:hyperlink>
      <w:r w:rsidR="001C3AA0">
        <w:rPr>
          <w:rFonts w:ascii="Calibri" w:hAnsi="Calibri" w:cs="Arial"/>
          <w:szCs w:val="24"/>
        </w:rPr>
        <w:t>)</w:t>
      </w:r>
      <w:r w:rsidR="001C3AA0" w:rsidRPr="001C3AA0">
        <w:rPr>
          <w:rFonts w:ascii="Calibri" w:hAnsi="Calibri" w:cs="Arial"/>
          <w:szCs w:val="24"/>
        </w:rPr>
        <w:t xml:space="preserve"> </w:t>
      </w:r>
      <w:r w:rsidRPr="00771B77">
        <w:rPr>
          <w:rFonts w:ascii="Calibri" w:hAnsi="Calibri" w:cs="Arial"/>
          <w:szCs w:val="24"/>
        </w:rPr>
        <w:t xml:space="preserve">vor. </w:t>
      </w:r>
      <w:r w:rsidR="003E0C2F" w:rsidRPr="00771B77">
        <w:rPr>
          <w:rFonts w:ascii="Calibri" w:hAnsi="Calibri" w:cs="Arial"/>
          <w:szCs w:val="24"/>
        </w:rPr>
        <w:t>Den Gedanken der Zusammenarbeit mit der Community weiter denkend</w:t>
      </w:r>
      <w:r w:rsidR="006664F7">
        <w:rPr>
          <w:rFonts w:ascii="Calibri" w:hAnsi="Calibri" w:cs="Arial"/>
          <w:szCs w:val="24"/>
        </w:rPr>
        <w:t>,</w:t>
      </w:r>
      <w:r w:rsidR="003E0C2F" w:rsidRPr="00771B77">
        <w:rPr>
          <w:rFonts w:ascii="Calibri" w:hAnsi="Calibri" w:cs="Arial"/>
          <w:szCs w:val="24"/>
        </w:rPr>
        <w:t xml:space="preserve"> betont</w:t>
      </w:r>
      <w:r w:rsidR="002D5EBD" w:rsidRPr="00771B77">
        <w:rPr>
          <w:rFonts w:ascii="Calibri" w:hAnsi="Calibri" w:cs="Arial"/>
          <w:szCs w:val="24"/>
        </w:rPr>
        <w:t>e</w:t>
      </w:r>
      <w:r w:rsidR="003E0C2F" w:rsidRPr="00771B77">
        <w:rPr>
          <w:rFonts w:ascii="Calibri" w:hAnsi="Calibri" w:cs="Arial"/>
          <w:szCs w:val="24"/>
        </w:rPr>
        <w:t xml:space="preserve"> auch </w:t>
      </w:r>
      <w:r w:rsidR="003E0C2F" w:rsidRPr="00E94BA2">
        <w:rPr>
          <w:rFonts w:ascii="Calibri" w:hAnsi="Calibri" w:cs="Arial"/>
          <w:b/>
          <w:szCs w:val="24"/>
        </w:rPr>
        <w:t xml:space="preserve">Herbert Wurster, </w:t>
      </w:r>
      <w:r w:rsidRPr="00E94BA2">
        <w:rPr>
          <w:rFonts w:ascii="Calibri" w:hAnsi="Calibri" w:cs="Arial"/>
          <w:b/>
          <w:szCs w:val="24"/>
        </w:rPr>
        <w:t xml:space="preserve">Leiter des </w:t>
      </w:r>
      <w:r w:rsidR="00025ADA" w:rsidRPr="00E94BA2">
        <w:rPr>
          <w:rFonts w:ascii="Calibri" w:hAnsi="Calibri" w:cs="Arial"/>
          <w:b/>
          <w:szCs w:val="24"/>
        </w:rPr>
        <w:t>Archivs des Bistums</w:t>
      </w:r>
      <w:r w:rsidRPr="00E94BA2">
        <w:rPr>
          <w:rFonts w:ascii="Calibri" w:hAnsi="Calibri" w:cs="Arial"/>
          <w:b/>
          <w:szCs w:val="24"/>
        </w:rPr>
        <w:t xml:space="preserve"> Passau und </w:t>
      </w:r>
      <w:r w:rsidR="001C3AA0" w:rsidRPr="00E94BA2">
        <w:rPr>
          <w:rFonts w:ascii="Calibri" w:hAnsi="Calibri" w:cs="Arial"/>
          <w:b/>
          <w:szCs w:val="24"/>
        </w:rPr>
        <w:t>ICARUS-</w:t>
      </w:r>
      <w:r w:rsidR="00025ADA" w:rsidRPr="00E94BA2">
        <w:rPr>
          <w:rFonts w:ascii="Calibri" w:hAnsi="Calibri" w:cs="Arial"/>
          <w:b/>
          <w:szCs w:val="24"/>
        </w:rPr>
        <w:t>Vorstandsmitglied</w:t>
      </w:r>
      <w:r w:rsidRPr="00771B77">
        <w:rPr>
          <w:rFonts w:ascii="Calibri" w:hAnsi="Calibri" w:cs="Arial"/>
          <w:szCs w:val="24"/>
        </w:rPr>
        <w:t>: „Es ist die Hauptaufgabe jedes modernen Archivs,</w:t>
      </w:r>
      <w:r w:rsidR="003E0C2F" w:rsidRPr="00771B77">
        <w:rPr>
          <w:rFonts w:ascii="Calibri" w:hAnsi="Calibri" w:cs="Arial"/>
          <w:szCs w:val="24"/>
        </w:rPr>
        <w:t xml:space="preserve"> den NutzerInnen</w:t>
      </w:r>
      <w:r w:rsidRPr="00771B77">
        <w:rPr>
          <w:rFonts w:ascii="Calibri" w:hAnsi="Calibri" w:cs="Arial"/>
          <w:szCs w:val="24"/>
        </w:rPr>
        <w:t xml:space="preserve"> Einblick in seine Sammlungen zu geben.</w:t>
      </w:r>
      <w:r w:rsidR="004150C5">
        <w:rPr>
          <w:rFonts w:ascii="Calibri" w:hAnsi="Calibri" w:cs="Arial"/>
          <w:szCs w:val="24"/>
        </w:rPr>
        <w:t xml:space="preserve"> Dazu sind</w:t>
      </w:r>
      <w:r w:rsidR="003E0C2F" w:rsidRPr="00771B77">
        <w:rPr>
          <w:rFonts w:ascii="Calibri" w:hAnsi="Calibri" w:cs="Arial"/>
          <w:szCs w:val="24"/>
        </w:rPr>
        <w:t xml:space="preserve"> wir </w:t>
      </w:r>
      <w:r w:rsidR="006C5E6C">
        <w:rPr>
          <w:rFonts w:ascii="Calibri" w:hAnsi="Calibri" w:cs="Arial"/>
          <w:szCs w:val="24"/>
        </w:rPr>
        <w:t>auf</w:t>
      </w:r>
      <w:r w:rsidR="003E0C2F" w:rsidRPr="00771B77">
        <w:rPr>
          <w:rFonts w:ascii="Calibri" w:hAnsi="Calibri" w:cs="Arial"/>
          <w:szCs w:val="24"/>
        </w:rPr>
        <w:t xml:space="preserve"> die Zusammenarbeit bei Digitalisierungsaufgaben</w:t>
      </w:r>
      <w:r w:rsidR="004150C5">
        <w:rPr>
          <w:rFonts w:ascii="Calibri" w:hAnsi="Calibri" w:cs="Arial"/>
          <w:szCs w:val="24"/>
        </w:rPr>
        <w:t xml:space="preserve"> angewiesen</w:t>
      </w:r>
      <w:r w:rsidR="003E0C2F" w:rsidRPr="00771B77">
        <w:rPr>
          <w:rFonts w:ascii="Calibri" w:hAnsi="Calibri" w:cs="Arial"/>
          <w:szCs w:val="24"/>
        </w:rPr>
        <w:t xml:space="preserve">. </w:t>
      </w:r>
      <w:r w:rsidR="003E0C2F" w:rsidRPr="003E0C2F">
        <w:rPr>
          <w:rFonts w:ascii="Calibri" w:hAnsi="Calibri" w:cs="Arial"/>
          <w:szCs w:val="24"/>
        </w:rPr>
        <w:t xml:space="preserve">Viele </w:t>
      </w:r>
      <w:r w:rsidR="003E0C2F">
        <w:rPr>
          <w:rFonts w:ascii="Calibri" w:hAnsi="Calibri" w:cs="Arial"/>
          <w:szCs w:val="24"/>
        </w:rPr>
        <w:t xml:space="preserve">Institutionen </w:t>
      </w:r>
      <w:r w:rsidR="003E0C2F" w:rsidRPr="003E0C2F">
        <w:rPr>
          <w:rFonts w:ascii="Calibri" w:hAnsi="Calibri" w:cs="Arial"/>
          <w:szCs w:val="24"/>
        </w:rPr>
        <w:t>meinen das Rad neu erfinden zu müssen, dabei braucht man nur über den Tellerrand zu schauen und sich mit den Kolleg</w:t>
      </w:r>
      <w:r w:rsidR="003E0C2F">
        <w:rPr>
          <w:rFonts w:ascii="Calibri" w:hAnsi="Calibri" w:cs="Arial"/>
          <w:szCs w:val="24"/>
        </w:rPr>
        <w:t>Inn</w:t>
      </w:r>
      <w:r w:rsidR="003E0C2F" w:rsidRPr="003E0C2F">
        <w:rPr>
          <w:rFonts w:ascii="Calibri" w:hAnsi="Calibri" w:cs="Arial"/>
          <w:szCs w:val="24"/>
        </w:rPr>
        <w:t>en au</w:t>
      </w:r>
      <w:r w:rsidR="003E0C2F">
        <w:rPr>
          <w:rFonts w:ascii="Calibri" w:hAnsi="Calibri" w:cs="Arial"/>
          <w:szCs w:val="24"/>
        </w:rPr>
        <w:t>s dem Nachbarland auszutauschen.</w:t>
      </w:r>
      <w:r w:rsidRPr="00771B77">
        <w:rPr>
          <w:rFonts w:ascii="Calibri" w:hAnsi="Calibri" w:cs="Arial"/>
          <w:szCs w:val="24"/>
        </w:rPr>
        <w:t>“</w:t>
      </w:r>
      <w:r w:rsidR="003E0C2F" w:rsidRPr="00771B77">
        <w:rPr>
          <w:rFonts w:ascii="Calibri" w:hAnsi="Calibri" w:cs="Arial"/>
          <w:szCs w:val="24"/>
        </w:rPr>
        <w:t xml:space="preserve"> </w:t>
      </w:r>
    </w:p>
    <w:p w:rsidR="00886333" w:rsidRDefault="00886333">
      <w:pPr>
        <w:rPr>
          <w:rFonts w:ascii="Calibri" w:hAnsi="Calibri" w:cs="Arial"/>
          <w:szCs w:val="24"/>
        </w:rPr>
      </w:pPr>
    </w:p>
    <w:p w:rsidR="00886333" w:rsidRDefault="00886333">
      <w:pPr>
        <w:rPr>
          <w:rFonts w:ascii="Calibri" w:hAnsi="Calibri" w:cs="Arial"/>
          <w:szCs w:val="24"/>
        </w:rPr>
      </w:pPr>
    </w:p>
    <w:p w:rsidR="00886333" w:rsidRDefault="00886333">
      <w:pPr>
        <w:rPr>
          <w:rFonts w:ascii="Calibri" w:hAnsi="Calibri" w:cs="Arial"/>
          <w:szCs w:val="24"/>
        </w:rPr>
      </w:pPr>
    </w:p>
    <w:p w:rsidR="00AE1AC5" w:rsidRDefault="00AE1AC5">
      <w:pPr>
        <w:rPr>
          <w:rFonts w:ascii="Calibri" w:hAnsi="Calibri" w:cs="Arial"/>
          <w:szCs w:val="24"/>
        </w:rPr>
      </w:pPr>
    </w:p>
    <w:p w:rsidR="00AE1AC5" w:rsidRPr="00AE1AC5" w:rsidRDefault="00AE1AC5">
      <w:pPr>
        <w:rPr>
          <w:rFonts w:ascii="Calibri" w:hAnsi="Calibri" w:cs="Arial"/>
          <w:b/>
          <w:szCs w:val="24"/>
        </w:rPr>
      </w:pPr>
      <w:r w:rsidRPr="00AE1AC5">
        <w:rPr>
          <w:rFonts w:ascii="Calibri" w:hAnsi="Calibri" w:cs="Arial"/>
          <w:b/>
          <w:szCs w:val="24"/>
        </w:rPr>
        <w:lastRenderedPageBreak/>
        <w:t>Über 40 Redner, zahlreiche internationale Digitalisierungsprojekte</w:t>
      </w:r>
    </w:p>
    <w:p w:rsidR="00AE1AC5" w:rsidRDefault="00AE1AC5">
      <w:pPr>
        <w:rPr>
          <w:rFonts w:ascii="Calibri" w:hAnsi="Calibri" w:cs="Arial"/>
          <w:szCs w:val="24"/>
        </w:rPr>
      </w:pPr>
    </w:p>
    <w:p w:rsidR="005B48B2" w:rsidRPr="00771B77" w:rsidRDefault="00AA5ADB">
      <w:pPr>
        <w:rPr>
          <w:rFonts w:ascii="Calibri" w:hAnsi="Calibri" w:cs="Arial"/>
          <w:szCs w:val="24"/>
        </w:rPr>
      </w:pPr>
      <w:r w:rsidRPr="00771B77">
        <w:rPr>
          <w:rFonts w:ascii="Calibri" w:hAnsi="Calibri" w:cs="Arial"/>
          <w:szCs w:val="24"/>
        </w:rPr>
        <w:t>Die Tagung mit ihren mehr als</w:t>
      </w:r>
      <w:r w:rsidR="00055A55" w:rsidRPr="00771B77">
        <w:rPr>
          <w:rFonts w:ascii="Calibri" w:hAnsi="Calibri" w:cs="Arial"/>
          <w:szCs w:val="24"/>
        </w:rPr>
        <w:t xml:space="preserve"> 40</w:t>
      </w:r>
      <w:r w:rsidRPr="00771B77">
        <w:rPr>
          <w:rFonts w:ascii="Calibri" w:hAnsi="Calibri" w:cs="Arial"/>
          <w:szCs w:val="24"/>
        </w:rPr>
        <w:t xml:space="preserve"> Redner</w:t>
      </w:r>
      <w:r w:rsidR="00E775DF">
        <w:rPr>
          <w:rFonts w:ascii="Calibri" w:hAnsi="Calibri" w:cs="Arial"/>
          <w:szCs w:val="24"/>
        </w:rPr>
        <w:t>Inne</w:t>
      </w:r>
      <w:r w:rsidRPr="00771B77">
        <w:rPr>
          <w:rFonts w:ascii="Calibri" w:hAnsi="Calibri" w:cs="Arial"/>
          <w:szCs w:val="24"/>
        </w:rPr>
        <w:t xml:space="preserve">n von Spanien </w:t>
      </w:r>
      <w:r w:rsidR="003E0C2F" w:rsidRPr="00771B77">
        <w:rPr>
          <w:rFonts w:ascii="Calibri" w:hAnsi="Calibri" w:cs="Arial"/>
          <w:szCs w:val="24"/>
        </w:rPr>
        <w:t>über</w:t>
      </w:r>
      <w:r w:rsidRPr="00771B77">
        <w:rPr>
          <w:rFonts w:ascii="Calibri" w:hAnsi="Calibri" w:cs="Arial"/>
          <w:szCs w:val="24"/>
        </w:rPr>
        <w:t xml:space="preserve"> Polen</w:t>
      </w:r>
      <w:r w:rsidR="00C55305">
        <w:rPr>
          <w:rFonts w:ascii="Calibri" w:hAnsi="Calibri" w:cs="Arial"/>
          <w:szCs w:val="24"/>
        </w:rPr>
        <w:t xml:space="preserve"> bis zu den</w:t>
      </w:r>
      <w:r w:rsidR="003E0C2F" w:rsidRPr="00771B77">
        <w:rPr>
          <w:rFonts w:ascii="Calibri" w:hAnsi="Calibri" w:cs="Arial"/>
          <w:szCs w:val="24"/>
        </w:rPr>
        <w:t xml:space="preserve"> USA</w:t>
      </w:r>
      <w:r w:rsidRPr="00771B77">
        <w:rPr>
          <w:rFonts w:ascii="Calibri" w:hAnsi="Calibri" w:cs="Arial"/>
          <w:szCs w:val="24"/>
        </w:rPr>
        <w:t xml:space="preserve"> </w:t>
      </w:r>
      <w:r w:rsidR="002D5EBD" w:rsidRPr="00771B77">
        <w:rPr>
          <w:rFonts w:ascii="Calibri" w:hAnsi="Calibri" w:cs="Arial"/>
          <w:szCs w:val="24"/>
        </w:rPr>
        <w:t>gab</w:t>
      </w:r>
      <w:r w:rsidRPr="00771B77">
        <w:rPr>
          <w:rFonts w:ascii="Calibri" w:hAnsi="Calibri" w:cs="Arial"/>
          <w:szCs w:val="24"/>
        </w:rPr>
        <w:t xml:space="preserve"> einen guten Überblick über die Fülle der aktuelle</w:t>
      </w:r>
      <w:r w:rsidR="00FF7032">
        <w:rPr>
          <w:rFonts w:ascii="Calibri" w:hAnsi="Calibri" w:cs="Arial"/>
          <w:szCs w:val="24"/>
        </w:rPr>
        <w:t>n</w:t>
      </w:r>
      <w:r w:rsidR="00025ADA">
        <w:rPr>
          <w:rFonts w:ascii="Calibri" w:hAnsi="Calibri" w:cs="Arial"/>
          <w:szCs w:val="24"/>
        </w:rPr>
        <w:t xml:space="preserve"> P</w:t>
      </w:r>
      <w:r w:rsidR="00C55305">
        <w:rPr>
          <w:rFonts w:ascii="Calibri" w:hAnsi="Calibri" w:cs="Arial"/>
          <w:szCs w:val="24"/>
        </w:rPr>
        <w:t xml:space="preserve">rojekte weltweit. </w:t>
      </w:r>
      <w:r w:rsidRPr="00E94BA2">
        <w:rPr>
          <w:rFonts w:ascii="Calibri" w:hAnsi="Calibri" w:cs="Arial"/>
          <w:b/>
          <w:szCs w:val="24"/>
        </w:rPr>
        <w:t xml:space="preserve">Manfred Thaller, Professor </w:t>
      </w:r>
      <w:r w:rsidR="005A6AE5" w:rsidRPr="00E94BA2">
        <w:rPr>
          <w:rFonts w:ascii="Calibri" w:hAnsi="Calibri" w:cs="Arial"/>
          <w:b/>
          <w:szCs w:val="24"/>
        </w:rPr>
        <w:t>für Computer Science for the Humanities an der Universität Köln</w:t>
      </w:r>
      <w:r w:rsidRPr="00771B77">
        <w:rPr>
          <w:rFonts w:ascii="Calibri" w:hAnsi="Calibri" w:cs="Arial"/>
          <w:szCs w:val="24"/>
        </w:rPr>
        <w:t>, dem im Zuge der Tagung die ICARUS-Eh</w:t>
      </w:r>
      <w:r w:rsidR="002D5EBD" w:rsidRPr="00771B77">
        <w:rPr>
          <w:rFonts w:ascii="Calibri" w:hAnsi="Calibri" w:cs="Arial"/>
          <w:szCs w:val="24"/>
        </w:rPr>
        <w:t>renmitgliedschaft verliehen wurde</w:t>
      </w:r>
      <w:r w:rsidRPr="00771B77">
        <w:rPr>
          <w:rFonts w:ascii="Calibri" w:hAnsi="Calibri" w:cs="Arial"/>
          <w:szCs w:val="24"/>
        </w:rPr>
        <w:t>, betont die Wichtigkeit derartiger Zusammenkünfte, um die von Historiker</w:t>
      </w:r>
      <w:r w:rsidR="005A6AE5" w:rsidRPr="00771B77">
        <w:rPr>
          <w:rFonts w:ascii="Calibri" w:hAnsi="Calibri" w:cs="Arial"/>
          <w:szCs w:val="24"/>
        </w:rPr>
        <w:t>Inne</w:t>
      </w:r>
      <w:r w:rsidRPr="00771B77">
        <w:rPr>
          <w:rFonts w:ascii="Calibri" w:hAnsi="Calibri" w:cs="Arial"/>
          <w:szCs w:val="24"/>
        </w:rPr>
        <w:t>n nach wie vor „großteils national konstruierten Narrative aufzubrechen“ und zu zeigen, „dass Geschichtsforschung nicht an Ländergrenzen enden kann“. Ein eindrucksvolles Beispiel der Tagung stellt</w:t>
      </w:r>
      <w:r w:rsidR="002D5EBD" w:rsidRPr="00771B77">
        <w:rPr>
          <w:rFonts w:ascii="Calibri" w:hAnsi="Calibri" w:cs="Arial"/>
          <w:szCs w:val="24"/>
        </w:rPr>
        <w:t>e</w:t>
      </w:r>
      <w:r w:rsidRPr="00771B77">
        <w:rPr>
          <w:rFonts w:ascii="Calibri" w:hAnsi="Calibri" w:cs="Arial"/>
          <w:szCs w:val="24"/>
        </w:rPr>
        <w:t xml:space="preserve"> </w:t>
      </w:r>
      <w:r w:rsidR="005A5875" w:rsidRPr="00771B77">
        <w:rPr>
          <w:rFonts w:ascii="Calibri" w:hAnsi="Calibri" w:cs="Arial"/>
          <w:szCs w:val="24"/>
        </w:rPr>
        <w:t>ein von</w:t>
      </w:r>
      <w:r w:rsidR="005A5875" w:rsidRPr="005A5875">
        <w:t xml:space="preserve"> </w:t>
      </w:r>
      <w:r w:rsidR="005A5875" w:rsidRPr="005A5875">
        <w:rPr>
          <w:rFonts w:ascii="Calibri" w:hAnsi="Calibri" w:cs="Arial"/>
          <w:szCs w:val="24"/>
        </w:rPr>
        <w:t>Žarko Vujošević</w:t>
      </w:r>
      <w:r w:rsidR="005A5875">
        <w:rPr>
          <w:rFonts w:ascii="Calibri" w:hAnsi="Calibri" w:cs="Arial"/>
          <w:szCs w:val="24"/>
        </w:rPr>
        <w:t xml:space="preserve"> (Institute for Balkan Studies, Belgrad) vorgestelltes</w:t>
      </w:r>
      <w:r w:rsidR="005A5875" w:rsidRPr="00771B77">
        <w:rPr>
          <w:rFonts w:ascii="Calibri" w:hAnsi="Calibri" w:cs="Arial"/>
          <w:szCs w:val="24"/>
        </w:rPr>
        <w:t xml:space="preserve"> </w:t>
      </w:r>
      <w:r w:rsidRPr="00771B77">
        <w:rPr>
          <w:rFonts w:ascii="Calibri" w:hAnsi="Calibri" w:cs="Arial"/>
          <w:szCs w:val="24"/>
        </w:rPr>
        <w:t xml:space="preserve">serbische </w:t>
      </w:r>
      <w:r w:rsidR="00C31128">
        <w:rPr>
          <w:rFonts w:ascii="Calibri" w:hAnsi="Calibri" w:cs="Arial"/>
          <w:szCs w:val="24"/>
        </w:rPr>
        <w:t>Editions</w:t>
      </w:r>
      <w:r w:rsidRPr="00771B77">
        <w:rPr>
          <w:rFonts w:ascii="Calibri" w:hAnsi="Calibri" w:cs="Arial"/>
          <w:szCs w:val="24"/>
        </w:rPr>
        <w:t xml:space="preserve">projekt </w:t>
      </w:r>
      <w:r w:rsidR="005A5875" w:rsidRPr="00771B77">
        <w:rPr>
          <w:rFonts w:ascii="Calibri" w:hAnsi="Calibri" w:cs="Arial"/>
          <w:szCs w:val="24"/>
        </w:rPr>
        <w:t xml:space="preserve">dar. </w:t>
      </w:r>
      <w:r w:rsidRPr="00771B77">
        <w:rPr>
          <w:rFonts w:ascii="Calibri" w:hAnsi="Calibri" w:cs="Arial"/>
          <w:szCs w:val="24"/>
        </w:rPr>
        <w:t>In einer eigens erstellten Datenbank werden die welt</w:t>
      </w:r>
      <w:r w:rsidR="00E775DF">
        <w:rPr>
          <w:rFonts w:ascii="Calibri" w:hAnsi="Calibri" w:cs="Arial"/>
          <w:szCs w:val="24"/>
        </w:rPr>
        <w:t xml:space="preserve">weit verstreuten Dokumente zur </w:t>
      </w:r>
      <w:r w:rsidRPr="00771B77">
        <w:rPr>
          <w:rFonts w:ascii="Calibri" w:hAnsi="Calibri" w:cs="Arial"/>
          <w:szCs w:val="24"/>
        </w:rPr>
        <w:t xml:space="preserve">serbischen Geschichte versammelt. </w:t>
      </w:r>
    </w:p>
    <w:p w:rsidR="002D5EBD" w:rsidRPr="00771B77" w:rsidRDefault="002D5EBD">
      <w:pPr>
        <w:rPr>
          <w:rFonts w:ascii="Calibri" w:hAnsi="Calibri" w:cs="Arial"/>
          <w:szCs w:val="24"/>
        </w:rPr>
      </w:pPr>
    </w:p>
    <w:p w:rsidR="005B48B2" w:rsidRDefault="005B48B2">
      <w:pPr>
        <w:rPr>
          <w:rFonts w:ascii="Calibri" w:hAnsi="Calibri" w:cs="Arial"/>
          <w:szCs w:val="24"/>
        </w:rPr>
      </w:pPr>
      <w:r w:rsidRPr="00771B77">
        <w:rPr>
          <w:rFonts w:ascii="Calibri" w:hAnsi="Calibri" w:cs="Arial"/>
          <w:szCs w:val="24"/>
        </w:rPr>
        <w:t xml:space="preserve">Eröffnet wurde die Konferenz </w:t>
      </w:r>
      <w:r w:rsidR="00E775DF">
        <w:rPr>
          <w:rFonts w:ascii="Calibri" w:hAnsi="Calibri" w:cs="Arial"/>
          <w:szCs w:val="24"/>
        </w:rPr>
        <w:t xml:space="preserve">offiziell durch den Vortrag </w:t>
      </w:r>
      <w:r w:rsidRPr="00771B77">
        <w:rPr>
          <w:rFonts w:ascii="Calibri" w:hAnsi="Calibri" w:cs="Arial"/>
          <w:szCs w:val="24"/>
        </w:rPr>
        <w:t xml:space="preserve">von </w:t>
      </w:r>
      <w:r w:rsidR="009356A5">
        <w:rPr>
          <w:rFonts w:ascii="Calibri" w:hAnsi="Calibri" w:cs="Arial"/>
          <w:b/>
          <w:szCs w:val="24"/>
        </w:rPr>
        <w:t>Frédé</w:t>
      </w:r>
      <w:r w:rsidRPr="00E94BA2">
        <w:rPr>
          <w:rFonts w:ascii="Calibri" w:hAnsi="Calibri" w:cs="Arial"/>
          <w:b/>
          <w:szCs w:val="24"/>
        </w:rPr>
        <w:t xml:space="preserve">ric Kaplan, Professor für Digital Humanities an der </w:t>
      </w:r>
      <w:r w:rsidR="00753F1E" w:rsidRPr="00E94BA2">
        <w:rPr>
          <w:rFonts w:ascii="Calibri" w:hAnsi="Calibri" w:cs="Arial"/>
          <w:b/>
          <w:szCs w:val="24"/>
        </w:rPr>
        <w:t>EPFL Lausanne</w:t>
      </w:r>
      <w:r w:rsidR="005D1BDC">
        <w:rPr>
          <w:rFonts w:ascii="Calibri" w:hAnsi="Calibri" w:cs="Arial"/>
          <w:szCs w:val="24"/>
        </w:rPr>
        <w:t xml:space="preserve"> und Initiator</w:t>
      </w:r>
      <w:r w:rsidR="00753F1E" w:rsidRPr="00771B77">
        <w:rPr>
          <w:rFonts w:ascii="Calibri" w:hAnsi="Calibri" w:cs="Arial"/>
          <w:szCs w:val="24"/>
        </w:rPr>
        <w:t xml:space="preserve"> des Ve</w:t>
      </w:r>
      <w:r w:rsidRPr="00771B77">
        <w:rPr>
          <w:rFonts w:ascii="Calibri" w:hAnsi="Calibri" w:cs="Arial"/>
          <w:szCs w:val="24"/>
        </w:rPr>
        <w:t xml:space="preserve">nice Time Machine Projekts. </w:t>
      </w:r>
      <w:r w:rsidR="00CD19D5" w:rsidRPr="00771B77">
        <w:rPr>
          <w:rFonts w:ascii="Calibri" w:hAnsi="Calibri" w:cs="Arial"/>
          <w:szCs w:val="24"/>
        </w:rPr>
        <w:t>Über einen Zeit</w:t>
      </w:r>
      <w:r w:rsidR="00753F1E" w:rsidRPr="00771B77">
        <w:rPr>
          <w:rFonts w:ascii="Calibri" w:hAnsi="Calibri" w:cs="Arial"/>
          <w:szCs w:val="24"/>
        </w:rPr>
        <w:t>raum von 10 Jahren, beginnend im Jahr</w:t>
      </w:r>
      <w:r w:rsidR="00CD19D5" w:rsidRPr="00771B77">
        <w:rPr>
          <w:rFonts w:ascii="Calibri" w:hAnsi="Calibri" w:cs="Arial"/>
          <w:szCs w:val="24"/>
        </w:rPr>
        <w:t xml:space="preserve"> 2012, sollen die rund 80 Kilometer Archivmaterial de</w:t>
      </w:r>
      <w:r w:rsidR="00C31128">
        <w:rPr>
          <w:rFonts w:ascii="Calibri" w:hAnsi="Calibri" w:cs="Arial"/>
          <w:szCs w:val="24"/>
        </w:rPr>
        <w:t>s Staatsarchivs in Venedig</w:t>
      </w:r>
      <w:r w:rsidR="00CD19D5" w:rsidRPr="00771B77">
        <w:rPr>
          <w:rFonts w:ascii="Calibri" w:hAnsi="Calibri" w:cs="Arial"/>
          <w:szCs w:val="24"/>
        </w:rPr>
        <w:t xml:space="preserve"> gesichtet, gescannt und in ein eigenes System eingearbeitet werden. </w:t>
      </w:r>
      <w:r w:rsidR="00753F1E" w:rsidRPr="00771B77">
        <w:rPr>
          <w:rFonts w:ascii="Calibri" w:hAnsi="Calibri" w:cs="Arial"/>
          <w:szCs w:val="24"/>
        </w:rPr>
        <w:t>Kaplan spricht von einer</w:t>
      </w:r>
      <w:r w:rsidR="00E863CF" w:rsidRPr="00771B77">
        <w:rPr>
          <w:rFonts w:ascii="Calibri" w:hAnsi="Calibri" w:cs="Arial"/>
          <w:szCs w:val="24"/>
        </w:rPr>
        <w:t xml:space="preserve"> Vernetzung von Information</w:t>
      </w:r>
      <w:r w:rsidR="002E5CA9">
        <w:rPr>
          <w:rFonts w:ascii="Calibri" w:hAnsi="Calibri" w:cs="Arial"/>
          <w:szCs w:val="24"/>
        </w:rPr>
        <w:t>en, die eine Art Facebook oder G</w:t>
      </w:r>
      <w:r w:rsidR="00E863CF" w:rsidRPr="00771B77">
        <w:rPr>
          <w:rFonts w:ascii="Calibri" w:hAnsi="Calibri" w:cs="Arial"/>
          <w:szCs w:val="24"/>
        </w:rPr>
        <w:t>oogle d</w:t>
      </w:r>
      <w:r w:rsidR="00753F1E" w:rsidRPr="00771B77">
        <w:rPr>
          <w:rFonts w:ascii="Calibri" w:hAnsi="Calibri" w:cs="Arial"/>
          <w:szCs w:val="24"/>
        </w:rPr>
        <w:t>er Vergangenheit schaffen kann</w:t>
      </w:r>
      <w:r w:rsidR="00E863CF" w:rsidRPr="00771B77">
        <w:rPr>
          <w:rFonts w:ascii="Calibri" w:hAnsi="Calibri" w:cs="Arial"/>
          <w:szCs w:val="24"/>
        </w:rPr>
        <w:t xml:space="preserve">. </w:t>
      </w:r>
    </w:p>
    <w:p w:rsidR="0017405B" w:rsidRDefault="0017405B">
      <w:pPr>
        <w:rPr>
          <w:rFonts w:ascii="Calibri" w:hAnsi="Calibri" w:cs="Arial"/>
          <w:szCs w:val="24"/>
        </w:rPr>
      </w:pPr>
    </w:p>
    <w:p w:rsidR="0017405B" w:rsidRPr="0017405B" w:rsidRDefault="0028608D">
      <w:pPr>
        <w:rPr>
          <w:rFonts w:ascii="Calibri" w:hAnsi="Calibri" w:cs="Arial"/>
          <w:b/>
          <w:szCs w:val="24"/>
        </w:rPr>
      </w:pPr>
      <w:r>
        <w:rPr>
          <w:rFonts w:ascii="Calibri" w:hAnsi="Calibri" w:cs="Arial"/>
          <w:b/>
          <w:szCs w:val="24"/>
        </w:rPr>
        <w:t>Crowdsourcing als Chance</w:t>
      </w:r>
      <w:r w:rsidR="0017405B" w:rsidRPr="0017405B">
        <w:rPr>
          <w:rFonts w:ascii="Calibri" w:hAnsi="Calibri" w:cs="Arial"/>
          <w:b/>
          <w:szCs w:val="24"/>
        </w:rPr>
        <w:t xml:space="preserve"> </w:t>
      </w:r>
    </w:p>
    <w:p w:rsidR="00753F1E" w:rsidRPr="00771B77" w:rsidRDefault="00753F1E">
      <w:pPr>
        <w:rPr>
          <w:rFonts w:ascii="Calibri" w:hAnsi="Calibri" w:cs="Arial"/>
          <w:szCs w:val="24"/>
        </w:rPr>
      </w:pPr>
    </w:p>
    <w:p w:rsidR="003A4EB0" w:rsidRDefault="00B35475">
      <w:pPr>
        <w:rPr>
          <w:rFonts w:ascii="Calibri" w:hAnsi="Calibri" w:cs="Arial"/>
          <w:szCs w:val="24"/>
        </w:rPr>
      </w:pPr>
      <w:r w:rsidRPr="00771B77">
        <w:rPr>
          <w:rFonts w:ascii="Calibri" w:hAnsi="Calibri" w:cs="Arial"/>
          <w:szCs w:val="24"/>
        </w:rPr>
        <w:t>Ebenso eingeladen zu Kurzvorträgen waren</w:t>
      </w:r>
      <w:r w:rsidR="007627C6" w:rsidRPr="00771B77">
        <w:rPr>
          <w:rFonts w:ascii="Calibri" w:hAnsi="Calibri" w:cs="Arial"/>
          <w:szCs w:val="24"/>
        </w:rPr>
        <w:t xml:space="preserve"> neben Fachleuten</w:t>
      </w:r>
      <w:r w:rsidRPr="00771B77">
        <w:rPr>
          <w:rFonts w:ascii="Calibri" w:hAnsi="Calibri" w:cs="Arial"/>
          <w:szCs w:val="24"/>
        </w:rPr>
        <w:t xml:space="preserve"> private Initiativen</w:t>
      </w:r>
      <w:r w:rsidR="0082157D">
        <w:rPr>
          <w:rFonts w:ascii="Calibri" w:hAnsi="Calibri" w:cs="Arial"/>
          <w:szCs w:val="24"/>
        </w:rPr>
        <w:t>,</w:t>
      </w:r>
      <w:r w:rsidRPr="00771B77">
        <w:rPr>
          <w:rFonts w:ascii="Calibri" w:hAnsi="Calibri" w:cs="Arial"/>
          <w:szCs w:val="24"/>
        </w:rPr>
        <w:t xml:space="preserve"> wie jene des deutschen </w:t>
      </w:r>
      <w:r w:rsidRPr="00E94BA2">
        <w:rPr>
          <w:rFonts w:ascii="Calibri" w:hAnsi="Calibri" w:cs="Arial"/>
          <w:b/>
          <w:szCs w:val="24"/>
        </w:rPr>
        <w:t>Vereins für Computergenealogie</w:t>
      </w:r>
      <w:r w:rsidRPr="00771B77">
        <w:rPr>
          <w:rFonts w:ascii="Calibri" w:hAnsi="Calibri" w:cs="Arial"/>
          <w:szCs w:val="24"/>
        </w:rPr>
        <w:t xml:space="preserve">, repräsentiert durch </w:t>
      </w:r>
      <w:r w:rsidRPr="00E94BA2">
        <w:rPr>
          <w:rFonts w:ascii="Calibri" w:hAnsi="Calibri" w:cs="Arial"/>
          <w:b/>
          <w:szCs w:val="24"/>
        </w:rPr>
        <w:t>Günter Junkers</w:t>
      </w:r>
      <w:r w:rsidRPr="00771B77">
        <w:rPr>
          <w:rFonts w:ascii="Calibri" w:hAnsi="Calibri" w:cs="Arial"/>
          <w:szCs w:val="24"/>
        </w:rPr>
        <w:t xml:space="preserve">. „Wir haben ein eigenes Online-Tool entwickelt, um Kirchenregister zu transkribieren“, berichtet Junkers auf der Tagung </w:t>
      </w:r>
      <w:r w:rsidR="00711857">
        <w:rPr>
          <w:rFonts w:ascii="Calibri" w:hAnsi="Calibri" w:cs="Arial"/>
          <w:szCs w:val="24"/>
        </w:rPr>
        <w:t>über die Tätigkeit seinen Vereins</w:t>
      </w:r>
      <w:r w:rsidRPr="00771B77">
        <w:rPr>
          <w:rFonts w:ascii="Calibri" w:hAnsi="Calibri" w:cs="Arial"/>
          <w:szCs w:val="24"/>
        </w:rPr>
        <w:t xml:space="preserve">. „Dass wir unsere Bemühungen hier der Fachwelt vorstellen dürfen, ist für uns eine Premiere und eine große Freude“, sagt </w:t>
      </w:r>
      <w:r w:rsidR="007627C6" w:rsidRPr="00771B77">
        <w:rPr>
          <w:rFonts w:ascii="Calibri" w:hAnsi="Calibri" w:cs="Arial"/>
          <w:szCs w:val="24"/>
        </w:rPr>
        <w:t>der Genealoge</w:t>
      </w:r>
      <w:r w:rsidRPr="00771B77">
        <w:rPr>
          <w:rFonts w:ascii="Calibri" w:hAnsi="Calibri" w:cs="Arial"/>
          <w:szCs w:val="24"/>
        </w:rPr>
        <w:t xml:space="preserve">. Auch </w:t>
      </w:r>
      <w:r w:rsidRPr="00E94BA2">
        <w:rPr>
          <w:rFonts w:ascii="Calibri" w:hAnsi="Calibri" w:cs="Arial"/>
          <w:b/>
          <w:szCs w:val="24"/>
        </w:rPr>
        <w:t>Pamela Weissberger</w:t>
      </w:r>
      <w:r w:rsidR="00D85F08" w:rsidRPr="00E94BA2">
        <w:rPr>
          <w:rFonts w:ascii="Calibri" w:hAnsi="Calibri" w:cs="Arial"/>
          <w:b/>
          <w:szCs w:val="24"/>
        </w:rPr>
        <w:t>, Mitarbeiterin von Gesher Galic</w:t>
      </w:r>
      <w:r w:rsidRPr="00E94BA2">
        <w:rPr>
          <w:rFonts w:ascii="Calibri" w:hAnsi="Calibri" w:cs="Arial"/>
          <w:b/>
          <w:szCs w:val="24"/>
        </w:rPr>
        <w:t>ia</w:t>
      </w:r>
      <w:r w:rsidRPr="00771B77">
        <w:rPr>
          <w:rFonts w:ascii="Calibri" w:hAnsi="Calibri" w:cs="Arial"/>
          <w:szCs w:val="24"/>
        </w:rPr>
        <w:t xml:space="preserve"> berichtet</w:t>
      </w:r>
      <w:r w:rsidR="00D3292A" w:rsidRPr="00771B77">
        <w:rPr>
          <w:rFonts w:ascii="Calibri" w:hAnsi="Calibri" w:cs="Arial"/>
          <w:szCs w:val="24"/>
        </w:rPr>
        <w:t>e</w:t>
      </w:r>
      <w:r w:rsidRPr="00771B77">
        <w:rPr>
          <w:rFonts w:ascii="Calibri" w:hAnsi="Calibri" w:cs="Arial"/>
          <w:szCs w:val="24"/>
        </w:rPr>
        <w:t xml:space="preserve"> in einem Vortrag enthusiastisch über die von ihrem Verein zusammeng</w:t>
      </w:r>
      <w:r w:rsidR="00580B20">
        <w:rPr>
          <w:rFonts w:ascii="Calibri" w:hAnsi="Calibri" w:cs="Arial"/>
          <w:szCs w:val="24"/>
        </w:rPr>
        <w:t>etragenen Informationen zur</w:t>
      </w:r>
      <w:r w:rsidRPr="00771B77">
        <w:rPr>
          <w:rFonts w:ascii="Calibri" w:hAnsi="Calibri" w:cs="Arial"/>
          <w:szCs w:val="24"/>
        </w:rPr>
        <w:t xml:space="preserve"> einst nördli</w:t>
      </w:r>
      <w:r w:rsidR="00D85F08" w:rsidRPr="00771B77">
        <w:rPr>
          <w:rFonts w:ascii="Calibri" w:hAnsi="Calibri" w:cs="Arial"/>
          <w:szCs w:val="24"/>
        </w:rPr>
        <w:t>chste</w:t>
      </w:r>
      <w:r w:rsidR="00580B20">
        <w:rPr>
          <w:rFonts w:ascii="Calibri" w:hAnsi="Calibri" w:cs="Arial"/>
          <w:szCs w:val="24"/>
        </w:rPr>
        <w:t>n</w:t>
      </w:r>
      <w:r w:rsidR="00D85F08" w:rsidRPr="00771B77">
        <w:rPr>
          <w:rFonts w:ascii="Calibri" w:hAnsi="Calibri" w:cs="Arial"/>
          <w:szCs w:val="24"/>
        </w:rPr>
        <w:t xml:space="preserve"> Provinz des Hauses Österreich</w:t>
      </w:r>
      <w:r w:rsidRPr="00771B77">
        <w:rPr>
          <w:rFonts w:ascii="Calibri" w:hAnsi="Calibri" w:cs="Arial"/>
          <w:szCs w:val="24"/>
        </w:rPr>
        <w:t>, Galizien im heutigen Polen bzw. der Ukraine. Ihr Portal stellt den Versuch dar</w:t>
      </w:r>
      <w:r w:rsidR="002C51B3">
        <w:rPr>
          <w:rFonts w:ascii="Calibri" w:hAnsi="Calibri" w:cs="Arial"/>
          <w:szCs w:val="24"/>
        </w:rPr>
        <w:t>,</w:t>
      </w:r>
      <w:r w:rsidRPr="00771B77">
        <w:rPr>
          <w:rFonts w:ascii="Calibri" w:hAnsi="Calibri" w:cs="Arial"/>
          <w:szCs w:val="24"/>
        </w:rPr>
        <w:t xml:space="preserve"> die vergangene Welt Galiziens (177</w:t>
      </w:r>
      <w:r w:rsidR="00D85F08" w:rsidRPr="00771B77">
        <w:rPr>
          <w:rFonts w:ascii="Calibri" w:hAnsi="Calibri" w:cs="Arial"/>
          <w:szCs w:val="24"/>
        </w:rPr>
        <w:t>2</w:t>
      </w:r>
      <w:r w:rsidRPr="00771B77">
        <w:rPr>
          <w:rFonts w:ascii="Calibri" w:hAnsi="Calibri" w:cs="Arial"/>
          <w:szCs w:val="24"/>
        </w:rPr>
        <w:t>–1918) möglichst exakt zu rekonstruieren und mit historische</w:t>
      </w:r>
      <w:r w:rsidR="00497A8D">
        <w:rPr>
          <w:rFonts w:ascii="Calibri" w:hAnsi="Calibri" w:cs="Arial"/>
          <w:szCs w:val="24"/>
        </w:rPr>
        <w:t>n Dokumenten abzubilden. Hierfür</w:t>
      </w:r>
      <w:r w:rsidRPr="00771B77">
        <w:rPr>
          <w:rFonts w:ascii="Calibri" w:hAnsi="Calibri" w:cs="Arial"/>
          <w:szCs w:val="24"/>
        </w:rPr>
        <w:t xml:space="preserve"> werden genealogische Quellen ebenso wie kartographisches Material (</w:t>
      </w:r>
      <w:r w:rsidR="00D85F08" w:rsidRPr="00771B77">
        <w:rPr>
          <w:rFonts w:ascii="Calibri" w:hAnsi="Calibri" w:cs="Arial"/>
          <w:szCs w:val="24"/>
        </w:rPr>
        <w:t>Kataster</w:t>
      </w:r>
      <w:r w:rsidRPr="00771B77">
        <w:rPr>
          <w:rFonts w:ascii="Calibri" w:hAnsi="Calibri" w:cs="Arial"/>
          <w:szCs w:val="24"/>
        </w:rPr>
        <w:t xml:space="preserve">karten) und Fotos kombiniert. </w:t>
      </w:r>
    </w:p>
    <w:p w:rsidR="003A4EB0" w:rsidRDefault="003A4EB0">
      <w:pPr>
        <w:rPr>
          <w:rFonts w:ascii="Calibri" w:hAnsi="Calibri" w:cs="Arial"/>
          <w:szCs w:val="24"/>
        </w:rPr>
      </w:pPr>
    </w:p>
    <w:p w:rsidR="00D85F08" w:rsidRPr="00771B77" w:rsidRDefault="00B35475">
      <w:pPr>
        <w:rPr>
          <w:rFonts w:ascii="Calibri" w:hAnsi="Calibri" w:cs="Arial"/>
          <w:szCs w:val="24"/>
        </w:rPr>
      </w:pPr>
      <w:r w:rsidRPr="00771B77">
        <w:rPr>
          <w:rFonts w:ascii="Calibri" w:hAnsi="Calibri" w:cs="Arial"/>
          <w:szCs w:val="24"/>
        </w:rPr>
        <w:t>Die Fachwelt zeigt</w:t>
      </w:r>
      <w:r w:rsidR="00D3292A" w:rsidRPr="00771B77">
        <w:rPr>
          <w:rFonts w:ascii="Calibri" w:hAnsi="Calibri" w:cs="Arial"/>
          <w:szCs w:val="24"/>
        </w:rPr>
        <w:t>e</w:t>
      </w:r>
      <w:r w:rsidRPr="00771B77">
        <w:rPr>
          <w:rFonts w:ascii="Calibri" w:hAnsi="Calibri" w:cs="Arial"/>
          <w:szCs w:val="24"/>
        </w:rPr>
        <w:t xml:space="preserve"> sich beeindruckt von derartigen Initiativen. „Wir können die Digitalisierungsaufgaben der Zukunft überhaupt nur mithilfe einer aktiven Community bewältigen“, sagt Thomas Aigner und fügt hinzu: „Co:op soll den </w:t>
      </w:r>
      <w:r w:rsidR="0082157D">
        <w:rPr>
          <w:rFonts w:ascii="Calibri" w:hAnsi="Calibri" w:cs="Arial"/>
          <w:szCs w:val="24"/>
        </w:rPr>
        <w:t xml:space="preserve">NutzerInnen </w:t>
      </w:r>
      <w:r w:rsidRPr="00771B77">
        <w:rPr>
          <w:rFonts w:ascii="Calibri" w:hAnsi="Calibri" w:cs="Arial"/>
          <w:szCs w:val="24"/>
        </w:rPr>
        <w:t>nun beibringen, wie sie optimal mit den Online-Quellen umgehen können.“ Laienforscher</w:t>
      </w:r>
      <w:r w:rsidR="00D85F08" w:rsidRPr="00771B77">
        <w:rPr>
          <w:rFonts w:ascii="Calibri" w:hAnsi="Calibri" w:cs="Arial"/>
          <w:szCs w:val="24"/>
        </w:rPr>
        <w:t>Inn</w:t>
      </w:r>
      <w:r w:rsidRPr="00771B77">
        <w:rPr>
          <w:rFonts w:ascii="Calibri" w:hAnsi="Calibri" w:cs="Arial"/>
          <w:szCs w:val="24"/>
        </w:rPr>
        <w:t xml:space="preserve"> könn</w:t>
      </w:r>
      <w:r w:rsidR="00D85F08" w:rsidRPr="00771B77">
        <w:rPr>
          <w:rFonts w:ascii="Calibri" w:hAnsi="Calibri" w:cs="Arial"/>
          <w:szCs w:val="24"/>
        </w:rPr>
        <w:t>t</w:t>
      </w:r>
      <w:r w:rsidR="0082157D">
        <w:rPr>
          <w:rFonts w:ascii="Calibri" w:hAnsi="Calibri" w:cs="Arial"/>
          <w:szCs w:val="24"/>
        </w:rPr>
        <w:t>en sich dank Open S</w:t>
      </w:r>
      <w:r w:rsidRPr="00771B77">
        <w:rPr>
          <w:rFonts w:ascii="Calibri" w:hAnsi="Calibri" w:cs="Arial"/>
          <w:szCs w:val="24"/>
        </w:rPr>
        <w:t>ource-Datenbanken aktiv einbrin</w:t>
      </w:r>
      <w:r w:rsidR="00D85F08" w:rsidRPr="00771B77">
        <w:rPr>
          <w:rFonts w:ascii="Calibri" w:hAnsi="Calibri" w:cs="Arial"/>
          <w:szCs w:val="24"/>
        </w:rPr>
        <w:t>gen; mögliche Fehler können durch die offene</w:t>
      </w:r>
      <w:r w:rsidRPr="00771B77">
        <w:rPr>
          <w:rFonts w:ascii="Calibri" w:hAnsi="Calibri" w:cs="Arial"/>
          <w:szCs w:val="24"/>
        </w:rPr>
        <w:t xml:space="preserve"> Technologie rasch behoben werden. „Es ist ein Irrtum, dass das Hinzuziehen von Laienforscher</w:t>
      </w:r>
      <w:r w:rsidR="00D85F08" w:rsidRPr="00771B77">
        <w:rPr>
          <w:rFonts w:ascii="Calibri" w:hAnsi="Calibri" w:cs="Arial"/>
          <w:szCs w:val="24"/>
        </w:rPr>
        <w:t>Inne</w:t>
      </w:r>
      <w:r w:rsidRPr="00771B77">
        <w:rPr>
          <w:rFonts w:ascii="Calibri" w:hAnsi="Calibri" w:cs="Arial"/>
          <w:szCs w:val="24"/>
        </w:rPr>
        <w:t>n mehr Fehler</w:t>
      </w:r>
      <w:r w:rsidR="00D85F08" w:rsidRPr="00771B77">
        <w:rPr>
          <w:rFonts w:ascii="Calibri" w:hAnsi="Calibri" w:cs="Arial"/>
          <w:szCs w:val="24"/>
        </w:rPr>
        <w:t xml:space="preserve"> mit sich</w:t>
      </w:r>
      <w:r w:rsidRPr="00771B77">
        <w:rPr>
          <w:rFonts w:ascii="Calibri" w:hAnsi="Calibri" w:cs="Arial"/>
          <w:szCs w:val="24"/>
        </w:rPr>
        <w:t xml:space="preserve"> </w:t>
      </w:r>
      <w:r w:rsidR="00D85F08" w:rsidRPr="00771B77">
        <w:rPr>
          <w:rFonts w:ascii="Calibri" w:hAnsi="Calibri" w:cs="Arial"/>
          <w:szCs w:val="24"/>
        </w:rPr>
        <w:t>bringt</w:t>
      </w:r>
      <w:r w:rsidRPr="00771B77">
        <w:rPr>
          <w:rFonts w:ascii="Calibri" w:hAnsi="Calibri" w:cs="Arial"/>
          <w:szCs w:val="24"/>
        </w:rPr>
        <w:t xml:space="preserve">“, </w:t>
      </w:r>
      <w:r w:rsidR="00D85F08" w:rsidRPr="00771B77">
        <w:rPr>
          <w:rFonts w:ascii="Calibri" w:hAnsi="Calibri" w:cs="Arial"/>
          <w:szCs w:val="24"/>
        </w:rPr>
        <w:t xml:space="preserve">sagt </w:t>
      </w:r>
      <w:r w:rsidR="00D85F08" w:rsidRPr="00E94BA2">
        <w:rPr>
          <w:rFonts w:ascii="Calibri" w:hAnsi="Calibri" w:cs="Arial"/>
          <w:b/>
          <w:szCs w:val="24"/>
        </w:rPr>
        <w:t>Historiker Karl Heinz</w:t>
      </w:r>
      <w:r w:rsidRPr="00E94BA2">
        <w:rPr>
          <w:rFonts w:ascii="Calibri" w:hAnsi="Calibri" w:cs="Arial"/>
          <w:b/>
          <w:szCs w:val="24"/>
        </w:rPr>
        <w:t xml:space="preserve"> von ICARUS</w:t>
      </w:r>
      <w:r w:rsidRPr="00771B77">
        <w:rPr>
          <w:rFonts w:ascii="Calibri" w:hAnsi="Calibri" w:cs="Arial"/>
          <w:szCs w:val="24"/>
        </w:rPr>
        <w:t>. „</w:t>
      </w:r>
      <w:r w:rsidR="00D85F08" w:rsidRPr="00771B77">
        <w:rPr>
          <w:rFonts w:ascii="Calibri" w:hAnsi="Calibri" w:cs="Arial"/>
          <w:szCs w:val="24"/>
        </w:rPr>
        <w:t>Erst n</w:t>
      </w:r>
      <w:r w:rsidRPr="00771B77">
        <w:rPr>
          <w:rFonts w:ascii="Calibri" w:hAnsi="Calibri" w:cs="Arial"/>
          <w:szCs w:val="24"/>
        </w:rPr>
        <w:t xml:space="preserve">ach der Publikation vieler Urkunden auf Monasterium konnten wir innerhalb weniger Monate </w:t>
      </w:r>
      <w:r w:rsidR="00663610">
        <w:rPr>
          <w:rFonts w:ascii="Calibri" w:hAnsi="Calibri" w:cs="Arial"/>
          <w:szCs w:val="24"/>
        </w:rPr>
        <w:t>zig</w:t>
      </w:r>
      <w:r w:rsidRPr="00771B77">
        <w:rPr>
          <w:rFonts w:ascii="Calibri" w:hAnsi="Calibri" w:cs="Arial"/>
          <w:szCs w:val="24"/>
        </w:rPr>
        <w:t xml:space="preserve"> Fehler, die jahrelang fraglos übernommen wurden, </w:t>
      </w:r>
      <w:r w:rsidR="00D85F08" w:rsidRPr="00771B77">
        <w:rPr>
          <w:rFonts w:ascii="Calibri" w:hAnsi="Calibri" w:cs="Arial"/>
          <w:szCs w:val="24"/>
        </w:rPr>
        <w:t>beheben.“</w:t>
      </w:r>
    </w:p>
    <w:p w:rsidR="00830D86" w:rsidRDefault="00830D86">
      <w:pPr>
        <w:rPr>
          <w:rFonts w:ascii="Calibri" w:hAnsi="Calibri" w:cs="Arial"/>
          <w:szCs w:val="24"/>
        </w:rPr>
      </w:pPr>
    </w:p>
    <w:p w:rsidR="00830D86" w:rsidRPr="00830D86" w:rsidRDefault="00830D86">
      <w:pPr>
        <w:rPr>
          <w:rFonts w:ascii="Calibri" w:hAnsi="Calibri" w:cs="Arial"/>
          <w:b/>
          <w:szCs w:val="24"/>
        </w:rPr>
      </w:pPr>
      <w:r w:rsidRPr="00830D86">
        <w:rPr>
          <w:rFonts w:ascii="Calibri" w:hAnsi="Calibri" w:cs="Arial"/>
          <w:b/>
          <w:szCs w:val="24"/>
        </w:rPr>
        <w:lastRenderedPageBreak/>
        <w:t xml:space="preserve">Mit Public-Private-Partnerships </w:t>
      </w:r>
      <w:r w:rsidR="00F70734">
        <w:rPr>
          <w:rFonts w:ascii="Calibri" w:hAnsi="Calibri" w:cs="Arial"/>
          <w:b/>
          <w:szCs w:val="24"/>
        </w:rPr>
        <w:t>die Zukunft der Archive gestalten</w:t>
      </w:r>
    </w:p>
    <w:p w:rsidR="00830D86" w:rsidRDefault="00830D86">
      <w:pPr>
        <w:rPr>
          <w:rFonts w:ascii="Calibri" w:hAnsi="Calibri" w:cs="Arial"/>
          <w:szCs w:val="24"/>
        </w:rPr>
      </w:pPr>
    </w:p>
    <w:p w:rsidR="00E753DC" w:rsidRDefault="00EE4F54">
      <w:pPr>
        <w:rPr>
          <w:rFonts w:ascii="Calibri" w:hAnsi="Calibri" w:cs="Arial"/>
          <w:szCs w:val="24"/>
        </w:rPr>
      </w:pPr>
      <w:r w:rsidRPr="00771B77">
        <w:rPr>
          <w:rFonts w:ascii="Calibri" w:hAnsi="Calibri" w:cs="Arial"/>
          <w:szCs w:val="24"/>
        </w:rPr>
        <w:t xml:space="preserve">In einer </w:t>
      </w:r>
      <w:r w:rsidR="00D85F08" w:rsidRPr="00771B77">
        <w:rPr>
          <w:rFonts w:ascii="Calibri" w:hAnsi="Calibri" w:cs="Arial"/>
          <w:szCs w:val="24"/>
        </w:rPr>
        <w:t>der folgenden</w:t>
      </w:r>
      <w:r w:rsidR="00D3292A" w:rsidRPr="00771B77">
        <w:rPr>
          <w:rFonts w:ascii="Calibri" w:hAnsi="Calibri" w:cs="Arial"/>
          <w:szCs w:val="24"/>
        </w:rPr>
        <w:t xml:space="preserve"> Session wu</w:t>
      </w:r>
      <w:r w:rsidRPr="00771B77">
        <w:rPr>
          <w:rFonts w:ascii="Calibri" w:hAnsi="Calibri" w:cs="Arial"/>
          <w:szCs w:val="24"/>
        </w:rPr>
        <w:t xml:space="preserve">rden Public-Private-Partnerships, wie jenes der </w:t>
      </w:r>
      <w:r w:rsidRPr="00E94BA2">
        <w:rPr>
          <w:rFonts w:ascii="Calibri" w:hAnsi="Calibri" w:cs="Arial"/>
          <w:b/>
          <w:szCs w:val="24"/>
        </w:rPr>
        <w:t>Öst</w:t>
      </w:r>
      <w:r w:rsidR="00E94BA2" w:rsidRPr="00E94BA2">
        <w:rPr>
          <w:rFonts w:ascii="Calibri" w:hAnsi="Calibri" w:cs="Arial"/>
          <w:b/>
          <w:szCs w:val="24"/>
        </w:rPr>
        <w:t>erreichischen Nationalbiblioth</w:t>
      </w:r>
      <w:r w:rsidR="00E94BA2" w:rsidRPr="0044557B">
        <w:rPr>
          <w:rFonts w:ascii="Calibri" w:hAnsi="Calibri" w:cs="Arial"/>
          <w:b/>
          <w:szCs w:val="24"/>
        </w:rPr>
        <w:t>ek</w:t>
      </w:r>
      <w:r w:rsidR="0082157D">
        <w:rPr>
          <w:rFonts w:ascii="Calibri" w:hAnsi="Calibri" w:cs="Arial"/>
          <w:szCs w:val="24"/>
        </w:rPr>
        <w:t xml:space="preserve"> mit G</w:t>
      </w:r>
      <w:r w:rsidRPr="00771B77">
        <w:rPr>
          <w:rFonts w:ascii="Calibri" w:hAnsi="Calibri" w:cs="Arial"/>
          <w:szCs w:val="24"/>
        </w:rPr>
        <w:t xml:space="preserve">oogle vorgestellt. Im Projekt </w:t>
      </w:r>
      <w:r w:rsidR="00D85F08" w:rsidRPr="00771B77">
        <w:rPr>
          <w:rFonts w:ascii="Calibri" w:hAnsi="Calibri" w:cs="Arial"/>
          <w:szCs w:val="24"/>
        </w:rPr>
        <w:t xml:space="preserve">„Austrian Books Online“ </w:t>
      </w:r>
      <w:r w:rsidRPr="00771B77">
        <w:rPr>
          <w:rFonts w:ascii="Calibri" w:hAnsi="Calibri" w:cs="Arial"/>
          <w:szCs w:val="24"/>
        </w:rPr>
        <w:t xml:space="preserve">werden </w:t>
      </w:r>
      <w:r w:rsidR="0044557B">
        <w:rPr>
          <w:rFonts w:ascii="Calibri" w:hAnsi="Calibri" w:cs="Arial"/>
          <w:szCs w:val="24"/>
        </w:rPr>
        <w:t>insgesamt</w:t>
      </w:r>
      <w:r w:rsidRPr="00771B77">
        <w:rPr>
          <w:rFonts w:ascii="Calibri" w:hAnsi="Calibri" w:cs="Arial"/>
          <w:szCs w:val="24"/>
        </w:rPr>
        <w:t xml:space="preserve"> 600.000 Büc</w:t>
      </w:r>
      <w:r w:rsidR="002816AF">
        <w:rPr>
          <w:rFonts w:ascii="Calibri" w:hAnsi="Calibri" w:cs="Arial"/>
          <w:szCs w:val="24"/>
        </w:rPr>
        <w:t>her der Nationalbibliothek von G</w:t>
      </w:r>
      <w:r w:rsidRPr="00771B77">
        <w:rPr>
          <w:rFonts w:ascii="Calibri" w:hAnsi="Calibri" w:cs="Arial"/>
          <w:szCs w:val="24"/>
        </w:rPr>
        <w:t xml:space="preserve">oogle digitalisiert. </w:t>
      </w:r>
      <w:r w:rsidR="00E753DC" w:rsidRPr="00771B77">
        <w:rPr>
          <w:rFonts w:ascii="Calibri" w:hAnsi="Calibri" w:cs="Arial"/>
          <w:szCs w:val="24"/>
        </w:rPr>
        <w:t>Der Leiter des Projek</w:t>
      </w:r>
      <w:r w:rsidR="002816AF">
        <w:rPr>
          <w:rFonts w:ascii="Calibri" w:hAnsi="Calibri" w:cs="Arial"/>
          <w:szCs w:val="24"/>
        </w:rPr>
        <w:t xml:space="preserve">ts </w:t>
      </w:r>
      <w:r w:rsidR="002816AF" w:rsidRPr="00E94BA2">
        <w:rPr>
          <w:rFonts w:ascii="Calibri" w:hAnsi="Calibri" w:cs="Arial"/>
          <w:b/>
          <w:szCs w:val="24"/>
        </w:rPr>
        <w:t>Max Kaiser</w:t>
      </w:r>
      <w:r w:rsidR="009A42D8">
        <w:rPr>
          <w:rFonts w:ascii="Calibri" w:hAnsi="Calibri" w:cs="Arial"/>
          <w:szCs w:val="24"/>
        </w:rPr>
        <w:t xml:space="preserve"> sagt dazu: „Gemeinsam mit</w:t>
      </w:r>
      <w:r w:rsidR="002816AF">
        <w:rPr>
          <w:rFonts w:ascii="Calibri" w:hAnsi="Calibri" w:cs="Arial"/>
          <w:szCs w:val="24"/>
        </w:rPr>
        <w:t xml:space="preserve"> G</w:t>
      </w:r>
      <w:r w:rsidR="00E753DC" w:rsidRPr="00771B77">
        <w:rPr>
          <w:rFonts w:ascii="Calibri" w:hAnsi="Calibri" w:cs="Arial"/>
          <w:szCs w:val="24"/>
        </w:rPr>
        <w:t>oogle können wir das größte PPP im Kulturbereich in Öster</w:t>
      </w:r>
      <w:r w:rsidR="002816AF">
        <w:rPr>
          <w:rFonts w:ascii="Calibri" w:hAnsi="Calibri" w:cs="Arial"/>
          <w:szCs w:val="24"/>
        </w:rPr>
        <w:t>reich realisieren. Es ist eine Win-W</w:t>
      </w:r>
      <w:r w:rsidR="00E753DC" w:rsidRPr="00771B77">
        <w:rPr>
          <w:rFonts w:ascii="Calibri" w:hAnsi="Calibri" w:cs="Arial"/>
          <w:szCs w:val="24"/>
        </w:rPr>
        <w:t>in-Situation. Google darf d</w:t>
      </w:r>
      <w:r w:rsidR="002816AF">
        <w:rPr>
          <w:rFonts w:ascii="Calibri" w:hAnsi="Calibri" w:cs="Arial"/>
          <w:szCs w:val="24"/>
        </w:rPr>
        <w:t>ie Bücher auf Google B</w:t>
      </w:r>
      <w:r w:rsidR="00E753DC" w:rsidRPr="00771B77">
        <w:rPr>
          <w:rFonts w:ascii="Calibri" w:hAnsi="Calibri" w:cs="Arial"/>
          <w:szCs w:val="24"/>
        </w:rPr>
        <w:t xml:space="preserve">ooks veröffentlichen, wir in unserer </w:t>
      </w:r>
      <w:r w:rsidR="00D80440">
        <w:rPr>
          <w:rFonts w:ascii="Calibri" w:hAnsi="Calibri" w:cs="Arial"/>
          <w:szCs w:val="24"/>
        </w:rPr>
        <w:t>digitalen Bibliothek</w:t>
      </w:r>
      <w:r w:rsidR="00E753DC" w:rsidRPr="00771B77">
        <w:rPr>
          <w:rFonts w:ascii="Calibri" w:hAnsi="Calibri" w:cs="Arial"/>
          <w:szCs w:val="24"/>
        </w:rPr>
        <w:t xml:space="preserve">.“ </w:t>
      </w:r>
      <w:r w:rsidR="00D85F08" w:rsidRPr="00771B77">
        <w:rPr>
          <w:rFonts w:ascii="Calibri" w:hAnsi="Calibri" w:cs="Arial"/>
          <w:szCs w:val="24"/>
        </w:rPr>
        <w:t xml:space="preserve"> </w:t>
      </w:r>
      <w:r w:rsidR="00E753DC" w:rsidRPr="00E94BA2">
        <w:rPr>
          <w:rFonts w:ascii="Calibri" w:hAnsi="Calibri" w:cs="Arial"/>
          <w:b/>
          <w:szCs w:val="24"/>
        </w:rPr>
        <w:t>Caroline Kimbell</w:t>
      </w:r>
      <w:r w:rsidR="00E753DC" w:rsidRPr="00771B77">
        <w:rPr>
          <w:rFonts w:ascii="Calibri" w:hAnsi="Calibri" w:cs="Arial"/>
          <w:szCs w:val="24"/>
        </w:rPr>
        <w:t xml:space="preserve"> präsentiert</w:t>
      </w:r>
      <w:r w:rsidR="00D3292A" w:rsidRPr="00771B77">
        <w:rPr>
          <w:rFonts w:ascii="Calibri" w:hAnsi="Calibri" w:cs="Arial"/>
          <w:szCs w:val="24"/>
        </w:rPr>
        <w:t>e</w:t>
      </w:r>
      <w:r w:rsidR="00E753DC" w:rsidRPr="00771B77">
        <w:rPr>
          <w:rFonts w:ascii="Calibri" w:hAnsi="Calibri" w:cs="Arial"/>
          <w:szCs w:val="24"/>
        </w:rPr>
        <w:t xml:space="preserve"> das bereits bewährte Modell der </w:t>
      </w:r>
      <w:r w:rsidR="00E753DC" w:rsidRPr="00E94BA2">
        <w:rPr>
          <w:rFonts w:ascii="Calibri" w:hAnsi="Calibri" w:cs="Arial"/>
          <w:b/>
          <w:szCs w:val="24"/>
        </w:rPr>
        <w:t>National Archi</w:t>
      </w:r>
      <w:r w:rsidR="00D85F08" w:rsidRPr="00E94BA2">
        <w:rPr>
          <w:rFonts w:ascii="Calibri" w:hAnsi="Calibri" w:cs="Arial"/>
          <w:b/>
          <w:szCs w:val="24"/>
        </w:rPr>
        <w:t>ves UK</w:t>
      </w:r>
      <w:r w:rsidR="00D85F08" w:rsidRPr="00771B77">
        <w:rPr>
          <w:rFonts w:ascii="Calibri" w:hAnsi="Calibri" w:cs="Arial"/>
          <w:szCs w:val="24"/>
        </w:rPr>
        <w:t xml:space="preserve">. Hier wird </w:t>
      </w:r>
      <w:r w:rsidR="00E753DC" w:rsidRPr="00771B77">
        <w:rPr>
          <w:rFonts w:ascii="Calibri" w:hAnsi="Calibri" w:cs="Arial"/>
          <w:szCs w:val="24"/>
        </w:rPr>
        <w:t>seit über 10 Jahren mit Firmen wie Ancestry.com (rund 2,5 Millionen Abonennt</w:t>
      </w:r>
      <w:r w:rsidR="002816AF">
        <w:rPr>
          <w:rFonts w:ascii="Calibri" w:hAnsi="Calibri" w:cs="Arial"/>
          <w:szCs w:val="24"/>
        </w:rPr>
        <w:t>Inn</w:t>
      </w:r>
      <w:r w:rsidR="00E753DC" w:rsidRPr="00771B77">
        <w:rPr>
          <w:rFonts w:ascii="Calibri" w:hAnsi="Calibri" w:cs="Arial"/>
          <w:szCs w:val="24"/>
        </w:rPr>
        <w:t>en)</w:t>
      </w:r>
      <w:r w:rsidR="000C0A5D" w:rsidRPr="00771B77">
        <w:rPr>
          <w:rFonts w:ascii="Calibri" w:hAnsi="Calibri" w:cs="Arial"/>
          <w:szCs w:val="24"/>
        </w:rPr>
        <w:t xml:space="preserve"> im Bereich des Verkaufs von Lizenzen zusammen</w:t>
      </w:r>
      <w:r w:rsidR="00D85F08" w:rsidRPr="00771B77">
        <w:rPr>
          <w:rFonts w:ascii="Calibri" w:hAnsi="Calibri" w:cs="Arial"/>
          <w:szCs w:val="24"/>
        </w:rPr>
        <w:t>gearbeitet</w:t>
      </w:r>
      <w:r w:rsidR="000C0A5D" w:rsidRPr="00771B77">
        <w:rPr>
          <w:rFonts w:ascii="Calibri" w:hAnsi="Calibri" w:cs="Arial"/>
          <w:szCs w:val="24"/>
        </w:rPr>
        <w:t>. „Wir lukrieren 25% unseres Budgets aus PPPs“, sagt Kimbell und fügt hinzu: „Wir glauben nicht, dass uns der Gewinn eines kommerziellen Unternehmens schadet, im Gegenteil, es ist ein Profit für beide, d</w:t>
      </w:r>
      <w:r w:rsidR="002816AF">
        <w:rPr>
          <w:rFonts w:ascii="Calibri" w:hAnsi="Calibri" w:cs="Arial"/>
          <w:szCs w:val="24"/>
        </w:rPr>
        <w:t>enn Firmen wie Ancestry oder G</w:t>
      </w:r>
      <w:r w:rsidR="000C0A5D" w:rsidRPr="00771B77">
        <w:rPr>
          <w:rFonts w:ascii="Calibri" w:hAnsi="Calibri" w:cs="Arial"/>
          <w:szCs w:val="24"/>
        </w:rPr>
        <w:t xml:space="preserve">oogle sind wie ein riesiges Schaufenster für uns. Über diese Kooperationen finden ganz neue Schichten wieder zu uns – möglicherweise sogar in den Lesesaal.“ </w:t>
      </w:r>
    </w:p>
    <w:p w:rsidR="00F70734" w:rsidRDefault="00F70734">
      <w:pPr>
        <w:rPr>
          <w:rFonts w:ascii="Calibri" w:hAnsi="Calibri" w:cs="Arial"/>
          <w:szCs w:val="24"/>
        </w:rPr>
      </w:pPr>
    </w:p>
    <w:p w:rsidR="00F70734" w:rsidRPr="00F70734" w:rsidRDefault="00276432">
      <w:pPr>
        <w:rPr>
          <w:rFonts w:ascii="Calibri" w:hAnsi="Calibri" w:cs="Arial"/>
          <w:b/>
          <w:szCs w:val="24"/>
        </w:rPr>
      </w:pPr>
      <w:r>
        <w:rPr>
          <w:rFonts w:ascii="Calibri" w:hAnsi="Calibri" w:cs="Arial"/>
          <w:b/>
          <w:szCs w:val="24"/>
        </w:rPr>
        <w:t>Regionale O</w:t>
      </w:r>
      <w:r w:rsidR="00F70734" w:rsidRPr="00F70734">
        <w:rPr>
          <w:rFonts w:ascii="Calibri" w:hAnsi="Calibri" w:cs="Arial"/>
          <w:b/>
          <w:szCs w:val="24"/>
        </w:rPr>
        <w:t>nline</w:t>
      </w:r>
      <w:r>
        <w:rPr>
          <w:rFonts w:ascii="Calibri" w:hAnsi="Calibri" w:cs="Arial"/>
          <w:b/>
          <w:szCs w:val="24"/>
        </w:rPr>
        <w:t>-</w:t>
      </w:r>
      <w:r w:rsidR="00F70734" w:rsidRPr="00F70734">
        <w:rPr>
          <w:rFonts w:ascii="Calibri" w:hAnsi="Calibri" w:cs="Arial"/>
          <w:b/>
          <w:szCs w:val="24"/>
        </w:rPr>
        <w:t>Archive und neue Bildungsmöglichkeiten</w:t>
      </w:r>
    </w:p>
    <w:p w:rsidR="00D85F08" w:rsidRPr="00771B77" w:rsidRDefault="00D85F08">
      <w:pPr>
        <w:rPr>
          <w:rFonts w:ascii="Calibri" w:hAnsi="Calibri" w:cs="Arial"/>
          <w:szCs w:val="24"/>
        </w:rPr>
      </w:pPr>
    </w:p>
    <w:p w:rsidR="000C0A5D" w:rsidRPr="00771B77" w:rsidRDefault="003A54AF">
      <w:pPr>
        <w:rPr>
          <w:rFonts w:ascii="Calibri" w:hAnsi="Calibri" w:cs="Arial"/>
          <w:szCs w:val="24"/>
        </w:rPr>
      </w:pPr>
      <w:r w:rsidRPr="00771B77">
        <w:rPr>
          <w:rFonts w:ascii="Calibri" w:hAnsi="Calibri" w:cs="Arial"/>
          <w:szCs w:val="24"/>
        </w:rPr>
        <w:t>Im Rahme</w:t>
      </w:r>
      <w:r w:rsidR="001D7411">
        <w:rPr>
          <w:rFonts w:ascii="Calibri" w:hAnsi="Calibri" w:cs="Arial"/>
          <w:szCs w:val="24"/>
        </w:rPr>
        <w:t>n</w:t>
      </w:r>
      <w:r w:rsidRPr="00771B77">
        <w:rPr>
          <w:rFonts w:ascii="Calibri" w:hAnsi="Calibri" w:cs="Arial"/>
          <w:szCs w:val="24"/>
        </w:rPr>
        <w:t xml:space="preserve"> der Session „Let the crowd work</w:t>
      </w:r>
      <w:r w:rsidR="00D85F08" w:rsidRPr="00771B77">
        <w:rPr>
          <w:rFonts w:ascii="Calibri" w:hAnsi="Calibri" w:cs="Arial"/>
          <w:szCs w:val="24"/>
        </w:rPr>
        <w:t>!</w:t>
      </w:r>
      <w:r w:rsidRPr="00771B77">
        <w:rPr>
          <w:rFonts w:ascii="Calibri" w:hAnsi="Calibri" w:cs="Arial"/>
          <w:szCs w:val="24"/>
        </w:rPr>
        <w:t>“</w:t>
      </w:r>
      <w:r w:rsidR="00D85F08" w:rsidRPr="00771B77">
        <w:rPr>
          <w:rFonts w:ascii="Calibri" w:hAnsi="Calibri" w:cs="Arial"/>
          <w:szCs w:val="24"/>
        </w:rPr>
        <w:t xml:space="preserve"> stellt</w:t>
      </w:r>
      <w:r w:rsidR="00D3292A" w:rsidRPr="00771B77">
        <w:rPr>
          <w:rFonts w:ascii="Calibri" w:hAnsi="Calibri" w:cs="Arial"/>
          <w:szCs w:val="24"/>
        </w:rPr>
        <w:t>e</w:t>
      </w:r>
      <w:r w:rsidR="00D85F08" w:rsidRPr="00771B77">
        <w:rPr>
          <w:rFonts w:ascii="Calibri" w:hAnsi="Calibri" w:cs="Arial"/>
          <w:szCs w:val="24"/>
        </w:rPr>
        <w:t xml:space="preserve"> </w:t>
      </w:r>
      <w:r w:rsidR="00D85F08" w:rsidRPr="00E94BA2">
        <w:rPr>
          <w:rFonts w:ascii="Calibri" w:hAnsi="Calibri" w:cs="Arial"/>
          <w:b/>
          <w:szCs w:val="24"/>
        </w:rPr>
        <w:t>Alexander Schatek</w:t>
      </w:r>
      <w:r w:rsidR="00D85F08" w:rsidRPr="00771B77">
        <w:rPr>
          <w:rFonts w:ascii="Calibri" w:hAnsi="Calibri" w:cs="Arial"/>
          <w:szCs w:val="24"/>
        </w:rPr>
        <w:t xml:space="preserve"> die</w:t>
      </w:r>
      <w:r w:rsidRPr="00771B77">
        <w:rPr>
          <w:rFonts w:ascii="Calibri" w:hAnsi="Calibri" w:cs="Arial"/>
          <w:szCs w:val="24"/>
        </w:rPr>
        <w:t xml:space="preserve"> im co:op-Pro</w:t>
      </w:r>
      <w:r w:rsidR="00D85F08" w:rsidRPr="00771B77">
        <w:rPr>
          <w:rFonts w:ascii="Calibri" w:hAnsi="Calibri" w:cs="Arial"/>
          <w:szCs w:val="24"/>
        </w:rPr>
        <w:t xml:space="preserve">jekt verankerte </w:t>
      </w:r>
      <w:r w:rsidR="00D85F08" w:rsidRPr="00E94BA2">
        <w:rPr>
          <w:rFonts w:ascii="Calibri" w:hAnsi="Calibri" w:cs="Arial"/>
          <w:b/>
          <w:szCs w:val="24"/>
        </w:rPr>
        <w:t>Topothek</w:t>
      </w:r>
      <w:r w:rsidR="00D85F08" w:rsidRPr="00771B77">
        <w:rPr>
          <w:rFonts w:ascii="Calibri" w:hAnsi="Calibri" w:cs="Arial"/>
          <w:szCs w:val="24"/>
        </w:rPr>
        <w:t xml:space="preserve">-Plattform </w:t>
      </w:r>
      <w:r w:rsidRPr="00771B77">
        <w:rPr>
          <w:rFonts w:ascii="Calibri" w:hAnsi="Calibri" w:cs="Arial"/>
          <w:szCs w:val="24"/>
        </w:rPr>
        <w:t>vor. Die bisher 41 regionalen Online-Archive mit über 350 Topothekar</w:t>
      </w:r>
      <w:r w:rsidR="002816AF">
        <w:rPr>
          <w:rFonts w:ascii="Calibri" w:hAnsi="Calibri" w:cs="Arial"/>
          <w:szCs w:val="24"/>
        </w:rPr>
        <w:t>Inn</w:t>
      </w:r>
      <w:r w:rsidRPr="00771B77">
        <w:rPr>
          <w:rFonts w:ascii="Calibri" w:hAnsi="Calibri" w:cs="Arial"/>
          <w:szCs w:val="24"/>
        </w:rPr>
        <w:t xml:space="preserve">en sind eine absolute ICARUS-Erfolgsgeschichte. Topothek.at wurde vor einem Jahr zur dritten großen ICARUS-Plattform neben Monasterium und Matricula. </w:t>
      </w:r>
    </w:p>
    <w:p w:rsidR="00D85F08" w:rsidRPr="00771B77" w:rsidRDefault="00D85F08">
      <w:pPr>
        <w:rPr>
          <w:rFonts w:ascii="Calibri" w:hAnsi="Calibri" w:cs="Arial"/>
          <w:szCs w:val="24"/>
        </w:rPr>
      </w:pPr>
    </w:p>
    <w:p w:rsidR="003A54AF" w:rsidRDefault="003A54AF">
      <w:pPr>
        <w:rPr>
          <w:rFonts w:ascii="Calibri" w:hAnsi="Calibri" w:cs="Arial"/>
          <w:szCs w:val="24"/>
        </w:rPr>
      </w:pPr>
      <w:r w:rsidRPr="00771B77">
        <w:rPr>
          <w:rFonts w:ascii="Calibri" w:hAnsi="Calibri" w:cs="Arial"/>
          <w:szCs w:val="24"/>
        </w:rPr>
        <w:t>I</w:t>
      </w:r>
      <w:r w:rsidR="002816AF">
        <w:rPr>
          <w:rFonts w:ascii="Calibri" w:hAnsi="Calibri" w:cs="Arial"/>
          <w:szCs w:val="24"/>
        </w:rPr>
        <w:t>n einer abschließenden Session besprachen</w:t>
      </w:r>
      <w:r w:rsidRPr="00771B77">
        <w:rPr>
          <w:rFonts w:ascii="Calibri" w:hAnsi="Calibri" w:cs="Arial"/>
          <w:szCs w:val="24"/>
        </w:rPr>
        <w:t xml:space="preserve"> TeilnehmerInnen von Spanien, Italien, Österreich bis nach Polen die Möglichkeiten des universitären Unterrichts mit digitalen Plat</w:t>
      </w:r>
      <w:r w:rsidR="002816AF">
        <w:rPr>
          <w:rFonts w:ascii="Calibri" w:hAnsi="Calibri" w:cs="Arial"/>
          <w:szCs w:val="24"/>
        </w:rPr>
        <w:t>tformen. Tenor des Workshops war</w:t>
      </w:r>
      <w:r w:rsidRPr="00771B77">
        <w:rPr>
          <w:rFonts w:ascii="Calibri" w:hAnsi="Calibri" w:cs="Arial"/>
          <w:szCs w:val="24"/>
        </w:rPr>
        <w:t>, dass junge Menschen mithilfe der modernen Technolo</w:t>
      </w:r>
      <w:r w:rsidR="002816AF">
        <w:rPr>
          <w:rFonts w:ascii="Calibri" w:hAnsi="Calibri" w:cs="Arial"/>
          <w:szCs w:val="24"/>
        </w:rPr>
        <w:t>gien leichter zu motivieren seien</w:t>
      </w:r>
      <w:r w:rsidR="00360CF7">
        <w:rPr>
          <w:rFonts w:ascii="Calibri" w:hAnsi="Calibri" w:cs="Arial"/>
          <w:szCs w:val="24"/>
        </w:rPr>
        <w:t xml:space="preserve">, sich </w:t>
      </w:r>
      <w:r w:rsidR="00121BB4" w:rsidRPr="00771B77">
        <w:rPr>
          <w:rFonts w:ascii="Calibri" w:hAnsi="Calibri" w:cs="Arial"/>
          <w:szCs w:val="24"/>
        </w:rPr>
        <w:t>mit historischen Dokumenten auseinanderzusetzen</w:t>
      </w:r>
      <w:r w:rsidRPr="00771B77">
        <w:rPr>
          <w:rFonts w:ascii="Calibri" w:hAnsi="Calibri" w:cs="Arial"/>
          <w:szCs w:val="24"/>
        </w:rPr>
        <w:t>. Die zeitlich flexible Nutzung der Datenbanken br</w:t>
      </w:r>
      <w:r w:rsidR="002816AF">
        <w:rPr>
          <w:rFonts w:ascii="Calibri" w:hAnsi="Calibri" w:cs="Arial"/>
          <w:szCs w:val="24"/>
        </w:rPr>
        <w:t>ächte</w:t>
      </w:r>
      <w:r w:rsidRPr="00771B77">
        <w:rPr>
          <w:rFonts w:ascii="Calibri" w:hAnsi="Calibri" w:cs="Arial"/>
          <w:szCs w:val="24"/>
        </w:rPr>
        <w:t xml:space="preserve"> einen enormen Vorteil für Studierende, die so zu jeder Tageszeit ihre Studienobjekte im Detail bearbeiten können. Besonders engagierte Studierende werden</w:t>
      </w:r>
      <w:r w:rsidR="00977439">
        <w:rPr>
          <w:rFonts w:ascii="Calibri" w:hAnsi="Calibri" w:cs="Arial"/>
          <w:szCs w:val="24"/>
        </w:rPr>
        <w:t>,</w:t>
      </w:r>
      <w:r w:rsidRPr="00771B77">
        <w:rPr>
          <w:rFonts w:ascii="Calibri" w:hAnsi="Calibri" w:cs="Arial"/>
          <w:szCs w:val="24"/>
        </w:rPr>
        <w:t xml:space="preserve"> w</w:t>
      </w:r>
      <w:r w:rsidR="00977439">
        <w:rPr>
          <w:rFonts w:ascii="Calibri" w:hAnsi="Calibri" w:cs="Arial"/>
          <w:szCs w:val="24"/>
        </w:rPr>
        <w:t>ie die tschechische Vortragende</w:t>
      </w:r>
      <w:r w:rsidR="00121BB4" w:rsidRPr="00771B77">
        <w:rPr>
          <w:rFonts w:ascii="Calibri" w:hAnsi="Calibri" w:cs="Arial"/>
          <w:szCs w:val="24"/>
        </w:rPr>
        <w:t xml:space="preserve"> </w:t>
      </w:r>
      <w:r w:rsidR="00121BB4" w:rsidRPr="008909D2">
        <w:rPr>
          <w:rFonts w:ascii="Calibri" w:hAnsi="Calibri" w:cs="Arial"/>
          <w:b/>
          <w:szCs w:val="24"/>
        </w:rPr>
        <w:t>Marie Ryantova von der Universität Budweis</w:t>
      </w:r>
      <w:r w:rsidRPr="00771B77">
        <w:rPr>
          <w:rFonts w:ascii="Calibri" w:hAnsi="Calibri" w:cs="Arial"/>
          <w:szCs w:val="24"/>
        </w:rPr>
        <w:t xml:space="preserve"> erzählt, ebenso in laufende wissenschaftliche Erschließungsprojekte miteinbezogen. </w:t>
      </w:r>
    </w:p>
    <w:p w:rsidR="00F04592" w:rsidRDefault="00F04592">
      <w:pPr>
        <w:rPr>
          <w:rFonts w:ascii="Calibri" w:hAnsi="Calibri" w:cs="Arial"/>
          <w:szCs w:val="24"/>
        </w:rPr>
      </w:pPr>
    </w:p>
    <w:p w:rsidR="00F04592" w:rsidRPr="00E45BF0" w:rsidRDefault="00E45BF0">
      <w:pPr>
        <w:rPr>
          <w:rFonts w:ascii="Calibri" w:hAnsi="Calibri" w:cs="Arial"/>
          <w:b/>
          <w:szCs w:val="24"/>
        </w:rPr>
      </w:pPr>
      <w:r w:rsidRPr="00E45BF0">
        <w:rPr>
          <w:rFonts w:ascii="Calibri" w:hAnsi="Calibri" w:cs="Arial"/>
          <w:b/>
          <w:szCs w:val="24"/>
        </w:rPr>
        <w:t>Völkerverbindung am Fußballfeld</w:t>
      </w:r>
    </w:p>
    <w:p w:rsidR="00121BB4" w:rsidRPr="00771B77" w:rsidRDefault="00121BB4">
      <w:pPr>
        <w:rPr>
          <w:rFonts w:ascii="Calibri" w:hAnsi="Calibri" w:cs="Arial"/>
          <w:szCs w:val="24"/>
        </w:rPr>
      </w:pPr>
    </w:p>
    <w:p w:rsidR="00A13735" w:rsidRPr="00771B77" w:rsidRDefault="00A13735">
      <w:pPr>
        <w:rPr>
          <w:rFonts w:ascii="Calibri" w:hAnsi="Calibri" w:cs="Arial"/>
          <w:szCs w:val="24"/>
        </w:rPr>
      </w:pPr>
      <w:r w:rsidRPr="00771B77">
        <w:rPr>
          <w:rFonts w:ascii="Calibri" w:hAnsi="Calibri" w:cs="Arial"/>
          <w:szCs w:val="24"/>
        </w:rPr>
        <w:t>Als besonderen Rahmen für die Veranstaltung gab es gemeinsame Abendessen sowie ein Orgelkonzert und das bereits traditionelle ICARUS-Fußballmatch. „Wenn wir gemeinsam auf dem Fußballfeld stehen, spüren wir, dass wir – obwohl wir aus den verschiedensten Ländern kommen – doch alle im Endeffekt gleich sind“, sagt Thomas Aigner, der es sich mit ICARUS zum Ziel gesetzt hat</w:t>
      </w:r>
      <w:r w:rsidR="002816AF">
        <w:rPr>
          <w:rFonts w:ascii="Calibri" w:hAnsi="Calibri" w:cs="Arial"/>
          <w:szCs w:val="24"/>
        </w:rPr>
        <w:t>,</w:t>
      </w:r>
      <w:r w:rsidRPr="00771B77">
        <w:rPr>
          <w:rFonts w:ascii="Calibri" w:hAnsi="Calibri" w:cs="Arial"/>
          <w:szCs w:val="24"/>
        </w:rPr>
        <w:t xml:space="preserve"> innere und äußere Grenzen zu überschreiten. </w:t>
      </w:r>
    </w:p>
    <w:p w:rsidR="005E166B" w:rsidRDefault="005E166B">
      <w:pPr>
        <w:rPr>
          <w:rFonts w:ascii="Calibri" w:hAnsi="Calibri" w:cs="Arial"/>
          <w:szCs w:val="24"/>
        </w:rPr>
      </w:pPr>
    </w:p>
    <w:p w:rsidR="00F04592" w:rsidRDefault="00F04592">
      <w:pPr>
        <w:rPr>
          <w:rFonts w:ascii="Calibri" w:hAnsi="Calibri" w:cs="Arial"/>
          <w:szCs w:val="24"/>
        </w:rPr>
      </w:pPr>
    </w:p>
    <w:p w:rsidR="00F04592" w:rsidRDefault="00F04592">
      <w:pPr>
        <w:rPr>
          <w:rFonts w:ascii="Calibri" w:hAnsi="Calibri" w:cs="Arial"/>
          <w:szCs w:val="24"/>
        </w:rPr>
      </w:pPr>
    </w:p>
    <w:p w:rsidR="00F04592" w:rsidRPr="00771B77" w:rsidRDefault="00F04592">
      <w:pPr>
        <w:rPr>
          <w:rFonts w:ascii="Calibri" w:hAnsi="Calibri" w:cs="Arial"/>
          <w:szCs w:val="24"/>
        </w:rPr>
      </w:pPr>
    </w:p>
    <w:p w:rsidR="005E166B" w:rsidRPr="00E94F2B" w:rsidRDefault="005E166B" w:rsidP="005E166B">
      <w:pPr>
        <w:pBdr>
          <w:top w:val="single" w:sz="4" w:space="1" w:color="auto"/>
          <w:left w:val="single" w:sz="4" w:space="4" w:color="auto"/>
          <w:bottom w:val="single" w:sz="4" w:space="1" w:color="auto"/>
          <w:right w:val="single" w:sz="4" w:space="4" w:color="auto"/>
        </w:pBdr>
        <w:rPr>
          <w:rFonts w:ascii="Calibri" w:hAnsi="Calibri" w:cs="Arial"/>
          <w:b/>
          <w:szCs w:val="24"/>
        </w:rPr>
      </w:pPr>
      <w:r w:rsidRPr="00E94F2B">
        <w:rPr>
          <w:rFonts w:ascii="Calibri" w:hAnsi="Calibri" w:cs="Arial"/>
          <w:b/>
          <w:szCs w:val="24"/>
        </w:rPr>
        <w:lastRenderedPageBreak/>
        <w:t>Die 6 Panels auf einen Blick:</w:t>
      </w:r>
    </w:p>
    <w:p w:rsidR="005E166B" w:rsidRPr="00C16F81" w:rsidRDefault="00FD074A" w:rsidP="005E166B">
      <w:pPr>
        <w:pBdr>
          <w:top w:val="single" w:sz="4" w:space="1" w:color="auto"/>
          <w:left w:val="single" w:sz="4" w:space="4" w:color="auto"/>
          <w:bottom w:val="single" w:sz="4" w:space="1" w:color="auto"/>
          <w:right w:val="single" w:sz="4" w:space="4" w:color="auto"/>
        </w:pBdr>
        <w:rPr>
          <w:rFonts w:ascii="Calibri" w:hAnsi="Calibri" w:cs="Arial"/>
          <w:szCs w:val="24"/>
        </w:rPr>
      </w:pPr>
      <w:r>
        <w:rPr>
          <w:rFonts w:ascii="Calibri" w:hAnsi="Calibri" w:cs="Arial"/>
          <w:szCs w:val="24"/>
        </w:rPr>
        <w:t xml:space="preserve">• </w:t>
      </w:r>
      <w:r w:rsidR="005E166B" w:rsidRPr="00C16F81">
        <w:rPr>
          <w:rFonts w:ascii="Calibri" w:hAnsi="Calibri" w:cs="Arial"/>
          <w:szCs w:val="24"/>
        </w:rPr>
        <w:t>Die tschechische Archivlandschaft (Forschung, Digitalisierung, Didaktik)</w:t>
      </w:r>
    </w:p>
    <w:p w:rsidR="005E166B" w:rsidRPr="00C16F81" w:rsidRDefault="00FD074A" w:rsidP="005E166B">
      <w:pPr>
        <w:pBdr>
          <w:top w:val="single" w:sz="4" w:space="1" w:color="auto"/>
          <w:left w:val="single" w:sz="4" w:space="4" w:color="auto"/>
          <w:bottom w:val="single" w:sz="4" w:space="1" w:color="auto"/>
          <w:right w:val="single" w:sz="4" w:space="4" w:color="auto"/>
        </w:pBdr>
        <w:rPr>
          <w:rFonts w:ascii="Calibri" w:hAnsi="Calibri" w:cs="Arial"/>
          <w:szCs w:val="24"/>
        </w:rPr>
      </w:pPr>
      <w:r>
        <w:rPr>
          <w:rFonts w:ascii="Calibri" w:hAnsi="Calibri" w:cs="Arial"/>
          <w:szCs w:val="24"/>
        </w:rPr>
        <w:t xml:space="preserve">• </w:t>
      </w:r>
      <w:r w:rsidR="005E166B" w:rsidRPr="00C16F81">
        <w:rPr>
          <w:rFonts w:ascii="Calibri" w:hAnsi="Calibri" w:cs="Arial"/>
          <w:szCs w:val="24"/>
        </w:rPr>
        <w:t>Genealogische Quellen online, z. B. Kirchenbücher oder Tauf- und Sterbebücher, die – online zur Verfügung gestellt – von immer mehr privaten FamilienforscherInnen genutzt werden</w:t>
      </w:r>
    </w:p>
    <w:p w:rsidR="005E166B" w:rsidRPr="00C16F81" w:rsidRDefault="00FD074A" w:rsidP="005E166B">
      <w:pPr>
        <w:pBdr>
          <w:top w:val="single" w:sz="4" w:space="1" w:color="auto"/>
          <w:left w:val="single" w:sz="4" w:space="4" w:color="auto"/>
          <w:bottom w:val="single" w:sz="4" w:space="1" w:color="auto"/>
          <w:right w:val="single" w:sz="4" w:space="4" w:color="auto"/>
        </w:pBdr>
        <w:rPr>
          <w:rFonts w:ascii="Calibri" w:hAnsi="Calibri" w:cs="Arial"/>
          <w:szCs w:val="24"/>
        </w:rPr>
      </w:pPr>
      <w:r>
        <w:rPr>
          <w:rFonts w:ascii="Calibri" w:hAnsi="Calibri" w:cs="Arial"/>
          <w:szCs w:val="24"/>
        </w:rPr>
        <w:t xml:space="preserve">• </w:t>
      </w:r>
      <w:r w:rsidR="00E94F2B">
        <w:rPr>
          <w:rFonts w:ascii="Calibri" w:hAnsi="Calibri" w:cs="Arial"/>
          <w:szCs w:val="24"/>
        </w:rPr>
        <w:t>Public-Private</w:t>
      </w:r>
      <w:r w:rsidR="005E166B" w:rsidRPr="00C16F81">
        <w:rPr>
          <w:rFonts w:ascii="Calibri" w:hAnsi="Calibri" w:cs="Arial"/>
          <w:szCs w:val="24"/>
        </w:rPr>
        <w:t>-Partnership-Modelle im Bereich des Archivwesens</w:t>
      </w:r>
    </w:p>
    <w:p w:rsidR="005E166B" w:rsidRPr="00C16F81" w:rsidRDefault="00FD074A" w:rsidP="005E166B">
      <w:pPr>
        <w:pBdr>
          <w:top w:val="single" w:sz="4" w:space="1" w:color="auto"/>
          <w:left w:val="single" w:sz="4" w:space="4" w:color="auto"/>
          <w:bottom w:val="single" w:sz="4" w:space="1" w:color="auto"/>
          <w:right w:val="single" w:sz="4" w:space="4" w:color="auto"/>
        </w:pBdr>
        <w:rPr>
          <w:rFonts w:ascii="Calibri" w:hAnsi="Calibri" w:cs="Arial"/>
          <w:szCs w:val="24"/>
        </w:rPr>
      </w:pPr>
      <w:r>
        <w:rPr>
          <w:rFonts w:ascii="Calibri" w:hAnsi="Calibri" w:cs="Arial"/>
          <w:szCs w:val="24"/>
        </w:rPr>
        <w:t xml:space="preserve">• </w:t>
      </w:r>
      <w:r w:rsidR="005E166B" w:rsidRPr="00C16F81">
        <w:rPr>
          <w:rFonts w:ascii="Calibri" w:hAnsi="Calibri" w:cs="Arial"/>
          <w:szCs w:val="24"/>
        </w:rPr>
        <w:t>Digitale Katasterkarten und raumbezogene Genealogie</w:t>
      </w:r>
    </w:p>
    <w:p w:rsidR="005E166B" w:rsidRPr="00C16F81" w:rsidRDefault="00FD074A" w:rsidP="005E166B">
      <w:pPr>
        <w:pBdr>
          <w:top w:val="single" w:sz="4" w:space="1" w:color="auto"/>
          <w:left w:val="single" w:sz="4" w:space="4" w:color="auto"/>
          <w:bottom w:val="single" w:sz="4" w:space="1" w:color="auto"/>
          <w:right w:val="single" w:sz="4" w:space="4" w:color="auto"/>
        </w:pBdr>
        <w:rPr>
          <w:rFonts w:ascii="Calibri" w:hAnsi="Calibri" w:cs="Arial"/>
          <w:szCs w:val="24"/>
        </w:rPr>
      </w:pPr>
      <w:r>
        <w:rPr>
          <w:rFonts w:ascii="Calibri" w:hAnsi="Calibri" w:cs="Arial"/>
          <w:szCs w:val="24"/>
        </w:rPr>
        <w:t xml:space="preserve">• </w:t>
      </w:r>
      <w:r w:rsidR="005E166B" w:rsidRPr="00C16F81">
        <w:rPr>
          <w:rFonts w:ascii="Calibri" w:hAnsi="Calibri" w:cs="Arial"/>
          <w:szCs w:val="24"/>
        </w:rPr>
        <w:t xml:space="preserve">Crowdsourcing und Open Source-Zusammenarbeit, wie z.B. bei der Plattform Topothek </w:t>
      </w:r>
    </w:p>
    <w:p w:rsidR="00877E83" w:rsidRPr="00771B77" w:rsidRDefault="00FD074A" w:rsidP="005E166B">
      <w:pPr>
        <w:pBdr>
          <w:top w:val="single" w:sz="4" w:space="1" w:color="auto"/>
          <w:left w:val="single" w:sz="4" w:space="4" w:color="auto"/>
          <w:bottom w:val="single" w:sz="4" w:space="1" w:color="auto"/>
          <w:right w:val="single" w:sz="4" w:space="4" w:color="auto"/>
        </w:pBdr>
        <w:rPr>
          <w:rFonts w:ascii="Calibri" w:hAnsi="Calibri" w:cs="Arial"/>
          <w:szCs w:val="24"/>
        </w:rPr>
      </w:pPr>
      <w:r>
        <w:rPr>
          <w:rFonts w:ascii="Calibri" w:hAnsi="Calibri" w:cs="Arial"/>
          <w:szCs w:val="24"/>
        </w:rPr>
        <w:t xml:space="preserve">• </w:t>
      </w:r>
      <w:r w:rsidR="005E166B" w:rsidRPr="00C16F81">
        <w:rPr>
          <w:rFonts w:ascii="Calibri" w:hAnsi="Calibri" w:cs="Arial"/>
          <w:szCs w:val="24"/>
        </w:rPr>
        <w:t xml:space="preserve">Bildung im digitalen Zeitalter, </w:t>
      </w:r>
      <w:r w:rsidR="00070C51">
        <w:rPr>
          <w:rFonts w:ascii="Calibri" w:hAnsi="Calibri" w:cs="Arial"/>
          <w:szCs w:val="24"/>
        </w:rPr>
        <w:t>u.a. die Nutzung der Plattform Monasterium</w:t>
      </w:r>
      <w:r w:rsidR="005E166B" w:rsidRPr="00C16F81">
        <w:rPr>
          <w:rFonts w:ascii="Calibri" w:hAnsi="Calibri" w:cs="Arial"/>
          <w:szCs w:val="24"/>
        </w:rPr>
        <w:t xml:space="preserve"> für die universitäre Lehre (</w:t>
      </w:r>
      <w:r w:rsidR="002816AF">
        <w:rPr>
          <w:rFonts w:ascii="Calibri" w:hAnsi="Calibri" w:cs="Arial"/>
          <w:szCs w:val="24"/>
        </w:rPr>
        <w:t xml:space="preserve">u.a. </w:t>
      </w:r>
      <w:r w:rsidR="005E166B" w:rsidRPr="00C16F81">
        <w:rPr>
          <w:rFonts w:ascii="Calibri" w:hAnsi="Calibri" w:cs="Arial"/>
          <w:szCs w:val="24"/>
        </w:rPr>
        <w:t>mit Beispielen aus Neapel und Wien)</w:t>
      </w:r>
    </w:p>
    <w:p w:rsidR="00877E83" w:rsidRPr="00771B77" w:rsidRDefault="00877E83" w:rsidP="005E166B">
      <w:pPr>
        <w:pBdr>
          <w:top w:val="single" w:sz="4" w:space="1" w:color="auto"/>
          <w:left w:val="single" w:sz="4" w:space="4" w:color="auto"/>
          <w:bottom w:val="single" w:sz="4" w:space="1" w:color="auto"/>
          <w:right w:val="single" w:sz="4" w:space="4" w:color="auto"/>
        </w:pBdr>
        <w:rPr>
          <w:rFonts w:ascii="Calibri" w:hAnsi="Calibri" w:cs="Arial"/>
          <w:szCs w:val="24"/>
        </w:rPr>
      </w:pPr>
    </w:p>
    <w:p w:rsidR="00FD074A" w:rsidRDefault="00FD074A" w:rsidP="00877E83">
      <w:pPr>
        <w:rPr>
          <w:rFonts w:ascii="Calibri" w:hAnsi="Calibri" w:cs="Arial"/>
          <w:szCs w:val="24"/>
        </w:rPr>
      </w:pPr>
    </w:p>
    <w:p w:rsidR="00877E83" w:rsidRPr="00912593" w:rsidRDefault="00877E83" w:rsidP="00877E83">
      <w:pPr>
        <w:rPr>
          <w:rFonts w:ascii="Calibri" w:hAnsi="Calibri" w:cs="Arial"/>
          <w:b/>
          <w:szCs w:val="24"/>
        </w:rPr>
      </w:pPr>
      <w:r w:rsidRPr="00912593">
        <w:rPr>
          <w:rFonts w:ascii="Calibri" w:hAnsi="Calibri" w:cs="Arial"/>
          <w:b/>
          <w:szCs w:val="24"/>
        </w:rPr>
        <w:t xml:space="preserve">Bei Interesse bzw. Rückfragen bitte um Rückmeldung bei: </w:t>
      </w:r>
    </w:p>
    <w:p w:rsidR="00877E83" w:rsidRPr="00C16F81" w:rsidRDefault="00877E83" w:rsidP="00877E83">
      <w:pPr>
        <w:rPr>
          <w:rFonts w:ascii="Calibri" w:hAnsi="Calibri" w:cs="Arial"/>
          <w:szCs w:val="24"/>
        </w:rPr>
      </w:pPr>
      <w:r w:rsidRPr="00C16F81">
        <w:rPr>
          <w:rFonts w:ascii="Calibri" w:hAnsi="Calibri" w:cs="Arial"/>
          <w:szCs w:val="24"/>
        </w:rPr>
        <w:t>Dagmar Weidinger</w:t>
      </w:r>
    </w:p>
    <w:p w:rsidR="00877E83" w:rsidRPr="00C16F81" w:rsidRDefault="00877E83" w:rsidP="00877E83">
      <w:pPr>
        <w:rPr>
          <w:rFonts w:ascii="Calibri" w:hAnsi="Calibri" w:cs="Arial"/>
          <w:szCs w:val="24"/>
        </w:rPr>
      </w:pPr>
      <w:r w:rsidRPr="00C16F81">
        <w:rPr>
          <w:rFonts w:ascii="Calibri" w:hAnsi="Calibri" w:cs="Arial"/>
          <w:szCs w:val="24"/>
        </w:rPr>
        <w:t>Presse- und Öffentlichkeitsarbeit ICARUS</w:t>
      </w:r>
    </w:p>
    <w:p w:rsidR="00877E83" w:rsidRPr="00C16F81" w:rsidRDefault="00877E83" w:rsidP="00877E83">
      <w:pPr>
        <w:rPr>
          <w:rFonts w:ascii="Calibri" w:hAnsi="Calibri" w:cs="Arial"/>
          <w:szCs w:val="24"/>
        </w:rPr>
      </w:pPr>
      <w:r w:rsidRPr="00C16F81">
        <w:rPr>
          <w:rFonts w:ascii="Calibri" w:hAnsi="Calibri" w:cs="Arial"/>
          <w:szCs w:val="24"/>
        </w:rPr>
        <w:t>Tel.: 0699 12313883</w:t>
      </w:r>
    </w:p>
    <w:p w:rsidR="003A54AF" w:rsidRPr="00771B77" w:rsidRDefault="00877E83" w:rsidP="00877E83">
      <w:pPr>
        <w:rPr>
          <w:rFonts w:ascii="Calibri" w:hAnsi="Calibri" w:cs="Arial"/>
          <w:szCs w:val="24"/>
          <w:lang w:val="en-US"/>
        </w:rPr>
      </w:pPr>
      <w:r w:rsidRPr="00C16F81">
        <w:rPr>
          <w:rFonts w:ascii="Calibri" w:hAnsi="Calibri" w:cs="Arial"/>
          <w:szCs w:val="24"/>
          <w:lang w:val="en-US"/>
        </w:rPr>
        <w:t>Email: dagmar.weidinger@icar-us.eu, Web: www.icar-us.eu</w:t>
      </w:r>
    </w:p>
    <w:p w:rsidR="002E5C2E" w:rsidRPr="00C16F81" w:rsidRDefault="002E5C2E">
      <w:pPr>
        <w:rPr>
          <w:szCs w:val="24"/>
          <w:lang w:val="en-US"/>
        </w:rPr>
      </w:pPr>
    </w:p>
    <w:p w:rsidR="002E5C2E" w:rsidRPr="00C16F81" w:rsidRDefault="002E5C2E">
      <w:pPr>
        <w:rPr>
          <w:szCs w:val="24"/>
          <w:lang w:val="en-US"/>
        </w:rPr>
      </w:pPr>
    </w:p>
    <w:p w:rsidR="002E5C2E" w:rsidRPr="00C16F81" w:rsidRDefault="002E5C2E">
      <w:pPr>
        <w:rPr>
          <w:szCs w:val="24"/>
          <w:lang w:val="en-US"/>
        </w:rPr>
      </w:pPr>
    </w:p>
    <w:p w:rsidR="002E5C2E" w:rsidRPr="00C16F81" w:rsidRDefault="002E5C2E">
      <w:pPr>
        <w:rPr>
          <w:szCs w:val="24"/>
          <w:lang w:val="en-US"/>
        </w:rPr>
      </w:pPr>
    </w:p>
    <w:p w:rsidR="002E5C2E" w:rsidRPr="00C16F81" w:rsidRDefault="002E5C2E">
      <w:pPr>
        <w:rPr>
          <w:szCs w:val="24"/>
          <w:lang w:val="en-US"/>
        </w:rPr>
      </w:pPr>
    </w:p>
    <w:p w:rsidR="002E5C2E" w:rsidRPr="00C16F81" w:rsidRDefault="002E5C2E">
      <w:pPr>
        <w:rPr>
          <w:rFonts w:ascii="Calibri" w:hAnsi="Calibri" w:cs="Calibri"/>
          <w:color w:val="000000"/>
          <w:szCs w:val="24"/>
          <w:lang w:val="en-US" w:bidi="de-DE"/>
        </w:rPr>
      </w:pPr>
    </w:p>
    <w:p w:rsidR="002E5C2E" w:rsidRPr="00C16F81" w:rsidRDefault="002E5C2E">
      <w:pPr>
        <w:rPr>
          <w:rFonts w:ascii="Calibri" w:hAnsi="Calibri" w:cs="Calibri"/>
          <w:color w:val="000000"/>
          <w:szCs w:val="24"/>
          <w:lang w:val="en-US" w:bidi="de-DE"/>
        </w:rPr>
      </w:pPr>
    </w:p>
    <w:p w:rsidR="002E5C2E" w:rsidRPr="00C16F81" w:rsidRDefault="002E5C2E">
      <w:pPr>
        <w:rPr>
          <w:rFonts w:ascii="Calibri" w:hAnsi="Calibri" w:cs="Calibri"/>
          <w:color w:val="000000"/>
          <w:szCs w:val="24"/>
          <w:lang w:val="en-US" w:bidi="de-DE"/>
        </w:rPr>
      </w:pPr>
    </w:p>
    <w:sectPr w:rsidR="002E5C2E" w:rsidRPr="00C16F81" w:rsidSect="00A3594A">
      <w:headerReference w:type="first" r:id="rId10"/>
      <w:pgSz w:w="11899" w:h="16838"/>
      <w:pgMar w:top="1985" w:right="1418" w:bottom="1418" w:left="1418" w:header="72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122" w:rsidRDefault="00210122">
      <w:r>
        <w:separator/>
      </w:r>
    </w:p>
  </w:endnote>
  <w:endnote w:type="continuationSeparator" w:id="0">
    <w:p w:rsidR="00210122" w:rsidRDefault="0021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122" w:rsidRDefault="00210122">
      <w:r>
        <w:separator/>
      </w:r>
    </w:p>
  </w:footnote>
  <w:footnote w:type="continuationSeparator" w:id="0">
    <w:p w:rsidR="00210122" w:rsidRDefault="00210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C2E" w:rsidRDefault="002E5C2E">
    <w:pPr>
      <w:pStyle w:val="Header"/>
    </w:pPr>
    <w:r>
      <w:rPr>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71.65pt;margin-top:-35.8pt;width:598.8pt;height:846pt;z-index:-1">
          <v:imagedata r:id="rId1" o:title="-Brief_Icarus_RZ"/>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D41856"/>
    <w:multiLevelType w:val="multilevel"/>
    <w:tmpl w:val="6390F4B8"/>
    <w:lvl w:ilvl="0">
      <w:start w:val="1"/>
      <w:numFmt w:val="decimal"/>
      <w:suff w:val="space"/>
      <w:lvlText w:val="%1."/>
      <w:lvlJc w:val="left"/>
      <w:pPr>
        <w:ind w:left="357" w:hanging="35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15E2"/>
    <w:rsid w:val="00025ADA"/>
    <w:rsid w:val="00055A55"/>
    <w:rsid w:val="000620E7"/>
    <w:rsid w:val="00070C51"/>
    <w:rsid w:val="00074C73"/>
    <w:rsid w:val="000B6495"/>
    <w:rsid w:val="000C0A5D"/>
    <w:rsid w:val="000D270F"/>
    <w:rsid w:val="00100B09"/>
    <w:rsid w:val="00113AC0"/>
    <w:rsid w:val="00121BB4"/>
    <w:rsid w:val="00131B4F"/>
    <w:rsid w:val="00136F2A"/>
    <w:rsid w:val="0017405B"/>
    <w:rsid w:val="001B2CBD"/>
    <w:rsid w:val="001C3AA0"/>
    <w:rsid w:val="001D4B2B"/>
    <w:rsid w:val="001D7411"/>
    <w:rsid w:val="00210122"/>
    <w:rsid w:val="00222152"/>
    <w:rsid w:val="00276432"/>
    <w:rsid w:val="002816AF"/>
    <w:rsid w:val="0028608D"/>
    <w:rsid w:val="002C51B3"/>
    <w:rsid w:val="002D1716"/>
    <w:rsid w:val="002D5EBD"/>
    <w:rsid w:val="002E5C2E"/>
    <w:rsid w:val="002E5CA9"/>
    <w:rsid w:val="002F58E1"/>
    <w:rsid w:val="003133D8"/>
    <w:rsid w:val="0032178F"/>
    <w:rsid w:val="0034727E"/>
    <w:rsid w:val="00360CF7"/>
    <w:rsid w:val="003670E5"/>
    <w:rsid w:val="003A4EB0"/>
    <w:rsid w:val="003A54AF"/>
    <w:rsid w:val="003B5013"/>
    <w:rsid w:val="003E0C2F"/>
    <w:rsid w:val="003F1104"/>
    <w:rsid w:val="00406E31"/>
    <w:rsid w:val="004150C5"/>
    <w:rsid w:val="00431586"/>
    <w:rsid w:val="0044557B"/>
    <w:rsid w:val="00497A8D"/>
    <w:rsid w:val="004C2164"/>
    <w:rsid w:val="00580B20"/>
    <w:rsid w:val="005A309F"/>
    <w:rsid w:val="005A5875"/>
    <w:rsid w:val="005A6AE5"/>
    <w:rsid w:val="005B48B2"/>
    <w:rsid w:val="005D1BDC"/>
    <w:rsid w:val="005E166B"/>
    <w:rsid w:val="005E7F55"/>
    <w:rsid w:val="00661F3D"/>
    <w:rsid w:val="00663610"/>
    <w:rsid w:val="006664F7"/>
    <w:rsid w:val="006B34FE"/>
    <w:rsid w:val="006C5E6C"/>
    <w:rsid w:val="007017FA"/>
    <w:rsid w:val="00711857"/>
    <w:rsid w:val="007522FB"/>
    <w:rsid w:val="00753F1E"/>
    <w:rsid w:val="007627C6"/>
    <w:rsid w:val="00771B77"/>
    <w:rsid w:val="00775D12"/>
    <w:rsid w:val="00795DAF"/>
    <w:rsid w:val="0082157D"/>
    <w:rsid w:val="00830D86"/>
    <w:rsid w:val="00846535"/>
    <w:rsid w:val="008776F9"/>
    <w:rsid w:val="00877E83"/>
    <w:rsid w:val="00886333"/>
    <w:rsid w:val="008909D2"/>
    <w:rsid w:val="008A0761"/>
    <w:rsid w:val="008D3E99"/>
    <w:rsid w:val="00912593"/>
    <w:rsid w:val="009356A5"/>
    <w:rsid w:val="00977439"/>
    <w:rsid w:val="00987113"/>
    <w:rsid w:val="009A42D8"/>
    <w:rsid w:val="009B4A18"/>
    <w:rsid w:val="00A13735"/>
    <w:rsid w:val="00A24B4F"/>
    <w:rsid w:val="00A26781"/>
    <w:rsid w:val="00A3594A"/>
    <w:rsid w:val="00A50AF8"/>
    <w:rsid w:val="00AA5ADB"/>
    <w:rsid w:val="00AB15C8"/>
    <w:rsid w:val="00AB24D9"/>
    <w:rsid w:val="00AC0F2F"/>
    <w:rsid w:val="00AE1AC5"/>
    <w:rsid w:val="00AF3E13"/>
    <w:rsid w:val="00B12E0F"/>
    <w:rsid w:val="00B35475"/>
    <w:rsid w:val="00B838C9"/>
    <w:rsid w:val="00BB320B"/>
    <w:rsid w:val="00BF54EB"/>
    <w:rsid w:val="00C07B6D"/>
    <w:rsid w:val="00C1351B"/>
    <w:rsid w:val="00C16F81"/>
    <w:rsid w:val="00C31128"/>
    <w:rsid w:val="00C31DE3"/>
    <w:rsid w:val="00C55305"/>
    <w:rsid w:val="00C64A8A"/>
    <w:rsid w:val="00C964BA"/>
    <w:rsid w:val="00CD19D5"/>
    <w:rsid w:val="00D044BB"/>
    <w:rsid w:val="00D04EAB"/>
    <w:rsid w:val="00D3292A"/>
    <w:rsid w:val="00D42D7B"/>
    <w:rsid w:val="00D62866"/>
    <w:rsid w:val="00D63278"/>
    <w:rsid w:val="00D80440"/>
    <w:rsid w:val="00D85F08"/>
    <w:rsid w:val="00E360B5"/>
    <w:rsid w:val="00E45BF0"/>
    <w:rsid w:val="00E464E2"/>
    <w:rsid w:val="00E753DC"/>
    <w:rsid w:val="00E775DF"/>
    <w:rsid w:val="00E863CF"/>
    <w:rsid w:val="00E91F50"/>
    <w:rsid w:val="00E94BA2"/>
    <w:rsid w:val="00E94F2B"/>
    <w:rsid w:val="00EA2159"/>
    <w:rsid w:val="00ED6413"/>
    <w:rsid w:val="00EE4F54"/>
    <w:rsid w:val="00F04592"/>
    <w:rsid w:val="00F04A41"/>
    <w:rsid w:val="00F70734"/>
    <w:rsid w:val="00F7080E"/>
    <w:rsid w:val="00FC2F27"/>
    <w:rsid w:val="00FD074A"/>
    <w:rsid w:val="00FD783A"/>
    <w:rsid w:val="00FF7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5:chartTrackingRefBased/>
  <w15:docId w15:val="{895235B9-0ECD-4763-AC1D-0745EA83F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lang w:val="de-DE" w:eastAsia="de-DE"/>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915E2"/>
    <w:pPr>
      <w:tabs>
        <w:tab w:val="center" w:pos="4536"/>
        <w:tab w:val="right" w:pos="9072"/>
      </w:tabs>
    </w:pPr>
  </w:style>
  <w:style w:type="paragraph" w:styleId="Footer">
    <w:name w:val="footer"/>
    <w:basedOn w:val="Normal"/>
    <w:semiHidden/>
    <w:rsid w:val="00D915E2"/>
    <w:pPr>
      <w:tabs>
        <w:tab w:val="center" w:pos="4536"/>
        <w:tab w:val="right" w:pos="9072"/>
      </w:tabs>
    </w:pPr>
  </w:style>
  <w:style w:type="paragraph" w:customStyle="1" w:styleId="EinfacherAbsatz">
    <w:name w:val="[Einfacher Absatz]"/>
    <w:basedOn w:val="Normal"/>
    <w:rsid w:val="00D915E2"/>
    <w:pPr>
      <w:widowControl w:val="0"/>
      <w:autoSpaceDE w:val="0"/>
      <w:autoSpaceDN w:val="0"/>
      <w:adjustRightInd w:val="0"/>
      <w:spacing w:line="288" w:lineRule="auto"/>
      <w:textAlignment w:val="center"/>
    </w:pPr>
    <w:rPr>
      <w:rFonts w:ascii="Times-Roman" w:hAnsi="Times-Roman" w:cs="Times-Roman"/>
      <w:color w:val="000000"/>
      <w:szCs w:val="24"/>
      <w:lang w:bidi="de-DE"/>
    </w:rPr>
  </w:style>
  <w:style w:type="character" w:styleId="Hyperlink">
    <w:name w:val="Hyperlink"/>
    <w:rsid w:val="00A3594A"/>
    <w:rPr>
      <w:color w:val="000080"/>
      <w:u w:val="single"/>
    </w:rPr>
  </w:style>
  <w:style w:type="character" w:styleId="CommentReference">
    <w:name w:val="annotation reference"/>
    <w:uiPriority w:val="99"/>
    <w:semiHidden/>
    <w:unhideWhenUsed/>
    <w:rsid w:val="00D85F08"/>
    <w:rPr>
      <w:sz w:val="16"/>
      <w:szCs w:val="16"/>
    </w:rPr>
  </w:style>
  <w:style w:type="paragraph" w:styleId="CommentText">
    <w:name w:val="annotation text"/>
    <w:basedOn w:val="Normal"/>
    <w:link w:val="CommentTextChar"/>
    <w:uiPriority w:val="99"/>
    <w:semiHidden/>
    <w:unhideWhenUsed/>
    <w:rsid w:val="00D85F08"/>
    <w:rPr>
      <w:sz w:val="20"/>
    </w:rPr>
  </w:style>
  <w:style w:type="character" w:customStyle="1" w:styleId="CommentTextChar">
    <w:name w:val="Comment Text Char"/>
    <w:link w:val="CommentText"/>
    <w:uiPriority w:val="99"/>
    <w:semiHidden/>
    <w:rsid w:val="00D85F08"/>
    <w:rPr>
      <w:lang w:val="de-DE" w:eastAsia="de-DE"/>
    </w:rPr>
  </w:style>
  <w:style w:type="paragraph" w:styleId="CommentSubject">
    <w:name w:val="annotation subject"/>
    <w:basedOn w:val="CommentText"/>
    <w:next w:val="CommentText"/>
    <w:link w:val="CommentSubjectChar"/>
    <w:uiPriority w:val="99"/>
    <w:semiHidden/>
    <w:unhideWhenUsed/>
    <w:rsid w:val="00D85F08"/>
    <w:rPr>
      <w:b/>
      <w:bCs/>
    </w:rPr>
  </w:style>
  <w:style w:type="character" w:customStyle="1" w:styleId="CommentSubjectChar">
    <w:name w:val="Comment Subject Char"/>
    <w:link w:val="CommentSubject"/>
    <w:uiPriority w:val="99"/>
    <w:semiHidden/>
    <w:rsid w:val="00D85F08"/>
    <w:rPr>
      <w:b/>
      <w:bCs/>
      <w:lang w:val="de-DE" w:eastAsia="de-DE"/>
    </w:rPr>
  </w:style>
  <w:style w:type="paragraph" w:styleId="BalloonText">
    <w:name w:val="Balloon Text"/>
    <w:basedOn w:val="Normal"/>
    <w:link w:val="BalloonTextChar"/>
    <w:uiPriority w:val="99"/>
    <w:semiHidden/>
    <w:unhideWhenUsed/>
    <w:rsid w:val="00D85F08"/>
    <w:rPr>
      <w:rFonts w:ascii="Tahoma" w:hAnsi="Tahoma" w:cs="Tahoma"/>
      <w:sz w:val="16"/>
      <w:szCs w:val="16"/>
    </w:rPr>
  </w:style>
  <w:style w:type="character" w:customStyle="1" w:styleId="BalloonTextChar">
    <w:name w:val="Balloon Text Char"/>
    <w:link w:val="BalloonText"/>
    <w:uiPriority w:val="99"/>
    <w:semiHidden/>
    <w:rsid w:val="00D85F08"/>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449904">
      <w:bodyDiv w:val="1"/>
      <w:marLeft w:val="0"/>
      <w:marRight w:val="0"/>
      <w:marTop w:val="0"/>
      <w:marBottom w:val="0"/>
      <w:divBdr>
        <w:top w:val="none" w:sz="0" w:space="0" w:color="auto"/>
        <w:left w:val="none" w:sz="0" w:space="0" w:color="auto"/>
        <w:bottom w:val="none" w:sz="0" w:space="0" w:color="auto"/>
        <w:right w:val="none" w:sz="0" w:space="0" w:color="auto"/>
      </w:divBdr>
      <w:divsChild>
        <w:div w:id="1590233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coop-project.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car-us.eu/icarus4a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CA490-2719-443B-A715-028212EB1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1426</Words>
  <Characters>8129</Characters>
  <Application>Microsoft Office Word</Application>
  <DocSecurity>0</DocSecurity>
  <Lines>67</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Herrn</vt:lpstr>
      <vt:lpstr>Herrn</vt:lpstr>
    </vt:vector>
  </TitlesOfParts>
  <Company/>
  <LinksUpToDate>false</LinksUpToDate>
  <CharactersWithSpaces>9536</CharactersWithSpaces>
  <SharedDoc>false</SharedDoc>
  <HLinks>
    <vt:vector size="12" baseType="variant">
      <vt:variant>
        <vt:i4>5767187</vt:i4>
      </vt:variant>
      <vt:variant>
        <vt:i4>3</vt:i4>
      </vt:variant>
      <vt:variant>
        <vt:i4>0</vt:i4>
      </vt:variant>
      <vt:variant>
        <vt:i4>5</vt:i4>
      </vt:variant>
      <vt:variant>
        <vt:lpwstr>http://icar-us.eu/icarus4all</vt:lpwstr>
      </vt:variant>
      <vt:variant>
        <vt:lpwstr/>
      </vt:variant>
      <vt:variant>
        <vt:i4>2752637</vt:i4>
      </vt:variant>
      <vt:variant>
        <vt:i4>0</vt:i4>
      </vt:variant>
      <vt:variant>
        <vt:i4>0</vt:i4>
      </vt:variant>
      <vt:variant>
        <vt:i4>5</vt:i4>
      </vt:variant>
      <vt:variant>
        <vt:lpwstr>http://coop-project.eu/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Herrn</dc:title>
  <dc:subject/>
  <dc:creator>Alexander Schatek</dc:creator>
  <cp:keywords/>
  <cp:lastModifiedBy>Daniel Jeller</cp:lastModifiedBy>
  <cp:revision>2</cp:revision>
  <cp:lastPrinted>2014-05-13T09:47:00Z</cp:lastPrinted>
  <dcterms:created xsi:type="dcterms:W3CDTF">2016-09-15T10:24:00Z</dcterms:created>
  <dcterms:modified xsi:type="dcterms:W3CDTF">2016-09-15T10:24:00Z</dcterms:modified>
</cp:coreProperties>
</file>